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1405E" w14:textId="5A6BB27A" w:rsidR="00500C63" w:rsidRDefault="00500C63" w:rsidP="00144DA1">
      <w:pPr>
        <w:keepNext/>
        <w:spacing w:before="120" w:after="120" w:line="276" w:lineRule="auto"/>
        <w:ind w:right="170"/>
        <w:outlineLvl w:val="1"/>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500C63">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Arbonia</w:t>
      </w:r>
      <w:proofErr w:type="spellEnd"/>
      <w:r w:rsidRPr="00500C63">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-Röhrenradiatoren für die schnelle und </w:t>
      </w:r>
      <w:r>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t>
      </w:r>
      <w:r w:rsidRPr="00500C63">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irtschaftliche Sanierung </w:t>
      </w:r>
    </w:p>
    <w:p w14:paraId="0044DFBD" w14:textId="77777777" w:rsidR="00500C63" w:rsidRPr="00144DA1" w:rsidRDefault="00500C63" w:rsidP="00144DA1">
      <w:pPr>
        <w:spacing w:before="120" w:after="120" w:line="360" w:lineRule="auto"/>
        <w:ind w:right="170"/>
        <w:rPr>
          <w:rFonts w:ascii="Segoe UI" w:hAnsi="Segoe UI" w:cs="Segoe UI"/>
          <w:b/>
          <w:i/>
        </w:rPr>
      </w:pPr>
      <w:r w:rsidRPr="00144DA1">
        <w:rPr>
          <w:rFonts w:ascii="Segoe UI" w:hAnsi="Segoe UI" w:cs="Segoe UI"/>
          <w:i/>
        </w:rPr>
        <w:t>Stilvolle Heizflächen erneuern und vergrößern</w:t>
      </w:r>
      <w:r w:rsidRPr="00144DA1">
        <w:rPr>
          <w:rFonts w:ascii="Segoe UI" w:hAnsi="Segoe UI" w:cs="Segoe UI"/>
          <w:b/>
          <w:i/>
        </w:rPr>
        <w:t xml:space="preserve"> </w:t>
      </w:r>
    </w:p>
    <w:p w14:paraId="118A66ED" w14:textId="77777777" w:rsidR="00500C63" w:rsidRPr="00144DA1" w:rsidRDefault="00500C63" w:rsidP="00144DA1">
      <w:pPr>
        <w:pStyle w:val="Kopftext"/>
        <w:ind w:right="170"/>
        <w:rPr>
          <w:sz w:val="22"/>
          <w:szCs w:val="22"/>
        </w:rPr>
      </w:pPr>
      <w:r w:rsidRPr="00144DA1">
        <w:rPr>
          <w:sz w:val="22"/>
          <w:szCs w:val="22"/>
        </w:rPr>
        <w:t>Eine wirtschaftliche und effiziente Wärmeverteilung hängt maßgeblich von der Art der Wärmeerzeugung ab, Stichwort: Vorlauftemperatur. Mindestens genauso entscheidend sind aber die ästhetischen und funktionalen Anforderungen vor Ort, Stichwort: Bestandssanierung. Mit einem breiten Programm an robusten, leistungsstarken Röhren</w:t>
      </w:r>
      <w:r w:rsidRPr="00144DA1">
        <w:rPr>
          <w:sz w:val="22"/>
          <w:szCs w:val="22"/>
        </w:rPr>
        <w:softHyphen/>
        <w:t xml:space="preserve">radiatoren bietet </w:t>
      </w:r>
      <w:proofErr w:type="spellStart"/>
      <w:r w:rsidRPr="00144DA1">
        <w:rPr>
          <w:sz w:val="22"/>
          <w:szCs w:val="22"/>
        </w:rPr>
        <w:t>Arbonia</w:t>
      </w:r>
      <w:proofErr w:type="spellEnd"/>
      <w:r w:rsidRPr="00144DA1">
        <w:rPr>
          <w:sz w:val="22"/>
          <w:szCs w:val="22"/>
        </w:rPr>
        <w:t xml:space="preserve"> (</w:t>
      </w:r>
      <w:proofErr w:type="spellStart"/>
      <w:r w:rsidRPr="00144DA1">
        <w:rPr>
          <w:sz w:val="22"/>
          <w:szCs w:val="22"/>
        </w:rPr>
        <w:t>Glaubitz</w:t>
      </w:r>
      <w:proofErr w:type="spellEnd"/>
      <w:r w:rsidRPr="00144DA1">
        <w:rPr>
          <w:sz w:val="22"/>
          <w:szCs w:val="22"/>
        </w:rPr>
        <w:t>) Lösungen, die sowohl das Volumengeschäft im Geschosswohnungsbau wie den individuellen Designanspruch von Architekten abdecken.</w:t>
      </w:r>
    </w:p>
    <w:p w14:paraId="494511B4" w14:textId="48BA282F" w:rsidR="00500C63" w:rsidRPr="004E6FF7" w:rsidRDefault="00500C63" w:rsidP="004E6FF7">
      <w:pPr>
        <w:pStyle w:val="Text"/>
        <w:rPr>
          <w:sz w:val="22"/>
          <w:szCs w:val="22"/>
        </w:rPr>
      </w:pPr>
      <w:r w:rsidRPr="004E6FF7">
        <w:rPr>
          <w:sz w:val="22"/>
          <w:szCs w:val="22"/>
        </w:rPr>
        <w:t xml:space="preserve">In der Wärmeverteilung werden immer häufiger Flächenheizungen installiert, </w:t>
      </w:r>
      <w:r w:rsidR="008D1778" w:rsidRPr="004E6FF7">
        <w:rPr>
          <w:sz w:val="22"/>
          <w:szCs w:val="22"/>
        </w:rPr>
        <w:t>d</w:t>
      </w:r>
      <w:r w:rsidRPr="004E6FF7">
        <w:rPr>
          <w:sz w:val="22"/>
          <w:szCs w:val="22"/>
        </w:rPr>
        <w:t xml:space="preserve">amit Wärmepumpen dank niedriger Vorlauftemperaturen effizient arbeiten können. In Bestandsobjekten oder Neubauten mit anderen regenerativen Wärmeerzeugern, wie </w:t>
      </w:r>
      <w:proofErr w:type="spellStart"/>
      <w:r w:rsidRPr="004E6FF7">
        <w:rPr>
          <w:sz w:val="22"/>
          <w:szCs w:val="22"/>
        </w:rPr>
        <w:t>Pelletanlagen</w:t>
      </w:r>
      <w:proofErr w:type="spellEnd"/>
      <w:r w:rsidRPr="004E6FF7">
        <w:rPr>
          <w:sz w:val="22"/>
          <w:szCs w:val="22"/>
        </w:rPr>
        <w:t xml:space="preserve"> oder Festbrennstoffkesseln, sind aber Röhrenradiatoren nach wie vor die wirtschaftlichere Alternative: Robust und mit dem idealen Verhältnis von Strahlungs</w:t>
      </w:r>
      <w:r w:rsidRPr="004E6FF7">
        <w:rPr>
          <w:sz w:val="22"/>
          <w:szCs w:val="22"/>
        </w:rPr>
        <w:softHyphen/>
        <w:t>wärme und Konvektion sorgen sie für eine schnelle und komfortable Raumbeheizung.</w:t>
      </w:r>
    </w:p>
    <w:p w14:paraId="79C4FAFB" w14:textId="77777777" w:rsidR="00500C63" w:rsidRPr="004E6FF7" w:rsidRDefault="00500C63" w:rsidP="004E6FF7">
      <w:pPr>
        <w:pStyle w:val="Zwischentitel"/>
        <w:rPr>
          <w:sz w:val="22"/>
          <w:szCs w:val="22"/>
        </w:rPr>
      </w:pPr>
      <w:r w:rsidRPr="004E6FF7">
        <w:rPr>
          <w:sz w:val="22"/>
          <w:szCs w:val="22"/>
        </w:rPr>
        <w:t>Spezielle Sanierungs- und Hygienelösungen</w:t>
      </w:r>
    </w:p>
    <w:p w14:paraId="14DD7229" w14:textId="77777777" w:rsidR="00500C63" w:rsidRPr="004E6FF7" w:rsidRDefault="00500C63" w:rsidP="004E6FF7">
      <w:pPr>
        <w:pStyle w:val="Text"/>
        <w:rPr>
          <w:sz w:val="22"/>
          <w:szCs w:val="22"/>
        </w:rPr>
      </w:pPr>
      <w:r w:rsidRPr="004E6FF7">
        <w:rPr>
          <w:sz w:val="22"/>
          <w:szCs w:val="22"/>
        </w:rPr>
        <w:t xml:space="preserve">Insgesamt umfasst das </w:t>
      </w:r>
      <w:proofErr w:type="spellStart"/>
      <w:r w:rsidRPr="004E6FF7">
        <w:rPr>
          <w:sz w:val="22"/>
          <w:szCs w:val="22"/>
        </w:rPr>
        <w:t>Arbonia</w:t>
      </w:r>
      <w:proofErr w:type="spellEnd"/>
      <w:r w:rsidRPr="004E6FF7">
        <w:rPr>
          <w:sz w:val="22"/>
          <w:szCs w:val="22"/>
        </w:rPr>
        <w:t>-Programm an Röhren</w:t>
      </w:r>
      <w:r w:rsidRPr="004E6FF7">
        <w:rPr>
          <w:sz w:val="22"/>
          <w:szCs w:val="22"/>
        </w:rPr>
        <w:softHyphen/>
        <w:t>heizkörpern vier Modellfamilien in fünf Bautiefen. Eine Programmbreite, die gerade aktuell von besonderer Bedeutung ist, da in vielen Bestandsobjekten mit dem Heizungstausch auch die Wärmeverteilung optimiert werden muss: Das ist notwendig, wenn beispielsweise bei Installation einer Hybridheizung die Vorlauf</w:t>
      </w:r>
      <w:r w:rsidRPr="004E6FF7">
        <w:rPr>
          <w:sz w:val="22"/>
          <w:szCs w:val="22"/>
        </w:rPr>
        <w:softHyphen/>
        <w:t>temperaturen energiesparend um 10 oder 15 Kelvin abgesenkt werden können. Zur Abdeckung der Heizlast müssen dann jedoch die Heizflächen in den Räumen vergrößert werden. Röhrenradiatoren wie die „</w:t>
      </w:r>
      <w:proofErr w:type="spellStart"/>
      <w:r w:rsidRPr="004E6FF7">
        <w:rPr>
          <w:sz w:val="22"/>
          <w:szCs w:val="22"/>
        </w:rPr>
        <w:t>Cambiotherm</w:t>
      </w:r>
      <w:proofErr w:type="spellEnd"/>
      <w:r w:rsidRPr="004E6FF7">
        <w:rPr>
          <w:sz w:val="22"/>
          <w:szCs w:val="22"/>
        </w:rPr>
        <w:t>“-Ausführungen sind gezielt für diesen Einsatzzweck, den schnellen Ersatz von alten Stahl- und Gussradiatoren konzipiert: Durch die offenen Anschlüsse sowie die DIN-Nabenabstände ist der Ersatz der Altheizkörper ohne aufwändige Zusatzarbeiten schnell erledigt.</w:t>
      </w:r>
    </w:p>
    <w:p w14:paraId="0E7155DB" w14:textId="4D65C4B9" w:rsidR="00500C63" w:rsidRPr="004E6FF7" w:rsidRDefault="00500C63" w:rsidP="004E6FF7">
      <w:pPr>
        <w:pStyle w:val="Text"/>
        <w:rPr>
          <w:sz w:val="22"/>
          <w:szCs w:val="22"/>
        </w:rPr>
      </w:pPr>
      <w:r w:rsidRPr="004E6FF7">
        <w:rPr>
          <w:sz w:val="22"/>
          <w:szCs w:val="22"/>
        </w:rPr>
        <w:lastRenderedPageBreak/>
        <w:t xml:space="preserve">Ähnlich bedarfsgerecht weiterentwickelt präsentieren sich die „Sano“-Radiatoren von </w:t>
      </w:r>
      <w:proofErr w:type="spellStart"/>
      <w:r w:rsidRPr="004E6FF7">
        <w:rPr>
          <w:sz w:val="22"/>
          <w:szCs w:val="22"/>
        </w:rPr>
        <w:t>Arbonia</w:t>
      </w:r>
      <w:proofErr w:type="spellEnd"/>
      <w:r w:rsidRPr="004E6FF7">
        <w:rPr>
          <w:sz w:val="22"/>
          <w:szCs w:val="22"/>
        </w:rPr>
        <w:t>. Sie werden überall dort installiert, wo hohe hygienische Anforderungen im Vordergrund stehen, beispielsweise in Krankenhäusern oder Pflegeheimen. Durch den um 20 mm vergrößerten Glieder</w:t>
      </w:r>
      <w:r w:rsidRPr="004E6FF7">
        <w:rPr>
          <w:sz w:val="22"/>
          <w:szCs w:val="22"/>
        </w:rPr>
        <w:softHyphen/>
        <w:t>abstand sind die „Sano“-Röhrenheizkörper leichter zu reinigen.</w:t>
      </w:r>
    </w:p>
    <w:p w14:paraId="2CF7668F" w14:textId="77777777" w:rsidR="00500C63" w:rsidRPr="004E6FF7" w:rsidRDefault="00500C63" w:rsidP="004E6FF7">
      <w:pPr>
        <w:pStyle w:val="Zwischentitel"/>
        <w:rPr>
          <w:sz w:val="22"/>
          <w:szCs w:val="22"/>
        </w:rPr>
      </w:pPr>
      <w:proofErr w:type="spellStart"/>
      <w:r w:rsidRPr="004E6FF7">
        <w:rPr>
          <w:sz w:val="22"/>
          <w:szCs w:val="22"/>
        </w:rPr>
        <w:t>Arbonia</w:t>
      </w:r>
      <w:proofErr w:type="spellEnd"/>
      <w:r w:rsidRPr="004E6FF7">
        <w:rPr>
          <w:sz w:val="22"/>
          <w:szCs w:val="22"/>
        </w:rPr>
        <w:t>-Individuallösungen für Architekten</w:t>
      </w:r>
    </w:p>
    <w:p w14:paraId="2A26580A" w14:textId="77777777" w:rsidR="00500C63" w:rsidRPr="004E6FF7" w:rsidRDefault="00500C63" w:rsidP="004E6FF7">
      <w:pPr>
        <w:pStyle w:val="Text"/>
        <w:rPr>
          <w:sz w:val="22"/>
          <w:szCs w:val="22"/>
        </w:rPr>
      </w:pPr>
      <w:r w:rsidRPr="004E6FF7">
        <w:rPr>
          <w:sz w:val="22"/>
          <w:szCs w:val="22"/>
        </w:rPr>
        <w:t xml:space="preserve">Noch einen Schritt weiter ist </w:t>
      </w:r>
      <w:proofErr w:type="spellStart"/>
      <w:r w:rsidRPr="004E6FF7">
        <w:rPr>
          <w:sz w:val="22"/>
          <w:szCs w:val="22"/>
        </w:rPr>
        <w:t>Arbonia</w:t>
      </w:r>
      <w:proofErr w:type="spellEnd"/>
      <w:r w:rsidRPr="004E6FF7">
        <w:rPr>
          <w:sz w:val="22"/>
          <w:szCs w:val="22"/>
        </w:rPr>
        <w:t xml:space="preserve"> mit den sogenannten Individuallösungen gegangen. Diese Röhrenradiatoren werden vor allem in Objekten mit hohem Architekturanspruch nachgefragt. Hier reicht die Palette von runden und gebogenen Ausführungen bis hin zu speziell als Raumteiler konzipierte Ausführungen.</w:t>
      </w:r>
    </w:p>
    <w:p w14:paraId="1C0C342D" w14:textId="77777777" w:rsidR="00500C63" w:rsidRPr="004E6FF7" w:rsidRDefault="00500C63" w:rsidP="004E6FF7">
      <w:pPr>
        <w:pStyle w:val="Text"/>
        <w:rPr>
          <w:sz w:val="22"/>
          <w:szCs w:val="22"/>
        </w:rPr>
      </w:pPr>
      <w:r w:rsidRPr="004E6FF7">
        <w:rPr>
          <w:sz w:val="22"/>
          <w:szCs w:val="22"/>
        </w:rPr>
        <w:t xml:space="preserve">Einen kompletten Überblick über das aktuelle </w:t>
      </w:r>
      <w:proofErr w:type="spellStart"/>
      <w:r w:rsidRPr="004E6FF7">
        <w:rPr>
          <w:sz w:val="22"/>
          <w:szCs w:val="22"/>
        </w:rPr>
        <w:t>Arbonia</w:t>
      </w:r>
      <w:proofErr w:type="spellEnd"/>
      <w:r w:rsidRPr="004E6FF7">
        <w:rPr>
          <w:sz w:val="22"/>
          <w:szCs w:val="22"/>
        </w:rPr>
        <w:t xml:space="preserve">-Programm inklusive der technischen Details gibt es unter </w:t>
      </w:r>
      <w:hyperlink r:id="rId8" w:history="1">
        <w:r w:rsidRPr="004E6FF7">
          <w:rPr>
            <w:rStyle w:val="Hyperlink"/>
            <w:sz w:val="22"/>
            <w:szCs w:val="22"/>
          </w:rPr>
          <w:t>www.arbonia.de</w:t>
        </w:r>
      </w:hyperlink>
      <w:r w:rsidRPr="004E6FF7">
        <w:rPr>
          <w:sz w:val="22"/>
          <w:szCs w:val="22"/>
        </w:rPr>
        <w:t xml:space="preserve">. </w:t>
      </w:r>
    </w:p>
    <w:p w14:paraId="43CEFBA1" w14:textId="78E55B64" w:rsidR="00D75B26" w:rsidRDefault="00D75B26" w:rsidP="00144DA1">
      <w:pPr>
        <w:spacing w:after="120" w:line="360" w:lineRule="auto"/>
        <w:ind w:right="170"/>
        <w:rPr>
          <w:rFonts w:ascii="Segoe UI" w:hAnsi="Segoe UI" w:cs="Segoe UI"/>
          <w:sz w:val="22"/>
          <w:szCs w:val="22"/>
        </w:rPr>
      </w:pPr>
    </w:p>
    <w:p w14:paraId="11F007F0" w14:textId="77777777" w:rsidR="004E6FF7" w:rsidRPr="004A40F6" w:rsidRDefault="004E6FF7" w:rsidP="00144DA1">
      <w:pPr>
        <w:spacing w:after="120" w:line="360" w:lineRule="auto"/>
        <w:ind w:right="170"/>
        <w:rPr>
          <w:rFonts w:ascii="Segoe UI" w:hAnsi="Segoe UI" w:cs="Segoe UI"/>
          <w:sz w:val="22"/>
          <w:szCs w:val="22"/>
        </w:rPr>
      </w:pPr>
    </w:p>
    <w:p w14:paraId="3F2C9009" w14:textId="4C355DCA" w:rsidR="000D5F80" w:rsidRDefault="000D5F80" w:rsidP="00144DA1">
      <w:pPr>
        <w:keepNext/>
        <w:keepLines/>
        <w:spacing w:before="120" w:after="120" w:line="360" w:lineRule="auto"/>
        <w:ind w:right="170"/>
        <w:outlineLvl w:val="0"/>
        <w:rPr>
          <w:rFonts w:ascii="Segoe UI" w:eastAsiaTheme="majorEastAsia" w:hAnsi="Segoe UI" w:cs="Segoe UI"/>
          <w:i/>
          <w:sz w:val="22"/>
          <w:szCs w:val="22"/>
        </w:rPr>
      </w:pPr>
      <w:r w:rsidRPr="008D1778">
        <w:rPr>
          <w:rFonts w:ascii="Segoe UI" w:eastAsiaTheme="majorEastAsia" w:hAnsi="Segoe UI" w:cs="Segoe UI"/>
          <w:i/>
          <w:sz w:val="22"/>
          <w:szCs w:val="22"/>
        </w:rPr>
        <w:t>Bildunterschriften:</w:t>
      </w:r>
    </w:p>
    <w:p w14:paraId="41580954" w14:textId="016107EE" w:rsidR="008D1778" w:rsidRPr="004E6FF7" w:rsidRDefault="00F2707A" w:rsidP="004E6FF7">
      <w:pPr>
        <w:spacing w:before="120" w:after="120" w:line="276" w:lineRule="auto"/>
        <w:ind w:right="170"/>
        <w:rPr>
          <w:rFonts w:ascii="Segoe UI" w:hAnsi="Segoe UI" w:cs="Segoe UI"/>
          <w:i/>
          <w:sz w:val="20"/>
          <w:szCs w:val="20"/>
        </w:rPr>
      </w:pPr>
      <w:r w:rsidRPr="004E6FF7">
        <w:rPr>
          <w:rFonts w:ascii="Segoe UI" w:hAnsi="Segoe UI" w:cs="Segoe UI"/>
          <w:i/>
          <w:noProof/>
          <w:sz w:val="20"/>
          <w:szCs w:val="20"/>
        </w:rPr>
        <w:drawing>
          <wp:anchor distT="0" distB="0" distL="114300" distR="114300" simplePos="0" relativeHeight="251658240" behindDoc="0" locked="0" layoutInCell="1" allowOverlap="1" wp14:anchorId="3B38A705" wp14:editId="7828B1AE">
            <wp:simplePos x="0" y="0"/>
            <wp:positionH relativeFrom="column">
              <wp:posOffset>635</wp:posOffset>
            </wp:positionH>
            <wp:positionV relativeFrom="paragraph">
              <wp:posOffset>1270</wp:posOffset>
            </wp:positionV>
            <wp:extent cx="2540743" cy="1895475"/>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B__RRN20X_01_Cambiotherm Kopi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0743" cy="1895475"/>
                    </a:xfrm>
                    <a:prstGeom prst="rect">
                      <a:avLst/>
                    </a:prstGeom>
                  </pic:spPr>
                </pic:pic>
              </a:graphicData>
            </a:graphic>
          </wp:anchor>
        </w:drawing>
      </w:r>
      <w:r w:rsidR="008D1778" w:rsidRPr="004E6FF7">
        <w:rPr>
          <w:rFonts w:ascii="Segoe UI" w:hAnsi="Segoe UI" w:cs="Segoe UI"/>
          <w:i/>
          <w:sz w:val="20"/>
          <w:szCs w:val="20"/>
        </w:rPr>
        <w:t xml:space="preserve">Für den schnellen und wirtschaftlichen Heizkörpertausch im Bestand hat </w:t>
      </w:r>
      <w:proofErr w:type="spellStart"/>
      <w:r w:rsidR="008D1778" w:rsidRPr="004E6FF7">
        <w:rPr>
          <w:rFonts w:ascii="Segoe UI" w:hAnsi="Segoe UI" w:cs="Segoe UI"/>
          <w:i/>
          <w:sz w:val="20"/>
          <w:szCs w:val="20"/>
        </w:rPr>
        <w:t>Arbonia</w:t>
      </w:r>
      <w:proofErr w:type="spellEnd"/>
      <w:r w:rsidR="008D1778" w:rsidRPr="004E6FF7">
        <w:rPr>
          <w:rFonts w:ascii="Segoe UI" w:hAnsi="Segoe UI" w:cs="Segoe UI"/>
          <w:i/>
          <w:sz w:val="20"/>
          <w:szCs w:val="20"/>
        </w:rPr>
        <w:t xml:space="preserve"> die „</w:t>
      </w:r>
      <w:proofErr w:type="spellStart"/>
      <w:r w:rsidR="008D1778" w:rsidRPr="004E6FF7">
        <w:rPr>
          <w:rFonts w:ascii="Segoe UI" w:hAnsi="Segoe UI" w:cs="Segoe UI"/>
          <w:i/>
          <w:sz w:val="20"/>
          <w:szCs w:val="20"/>
        </w:rPr>
        <w:t>Cambiotherm</w:t>
      </w:r>
      <w:proofErr w:type="spellEnd"/>
      <w:r w:rsidR="008D1778" w:rsidRPr="004E6FF7">
        <w:rPr>
          <w:rFonts w:ascii="Segoe UI" w:hAnsi="Segoe UI" w:cs="Segoe UI"/>
          <w:i/>
          <w:sz w:val="20"/>
          <w:szCs w:val="20"/>
        </w:rPr>
        <w:t xml:space="preserve">“-Serie entwickelt. Mit diesen Radiatoren lassen sich Altheizkörper ohne Zusatzarbeiten an den Anschlüssen ersetzen. (Foto: </w:t>
      </w:r>
      <w:proofErr w:type="spellStart"/>
      <w:r w:rsidR="008D1778" w:rsidRPr="004E6FF7">
        <w:rPr>
          <w:rFonts w:ascii="Segoe UI" w:hAnsi="Segoe UI" w:cs="Segoe UI"/>
          <w:i/>
          <w:sz w:val="20"/>
          <w:szCs w:val="20"/>
        </w:rPr>
        <w:t>Arbonia</w:t>
      </w:r>
      <w:proofErr w:type="spellEnd"/>
      <w:r w:rsidR="008D1778" w:rsidRPr="004E6FF7">
        <w:rPr>
          <w:rFonts w:ascii="Segoe UI" w:hAnsi="Segoe UI" w:cs="Segoe UI"/>
          <w:i/>
          <w:sz w:val="20"/>
          <w:szCs w:val="20"/>
        </w:rPr>
        <w:t>)</w:t>
      </w:r>
    </w:p>
    <w:p w14:paraId="696AAFCF" w14:textId="01D30B7A" w:rsidR="008D1778" w:rsidRDefault="008D1778" w:rsidP="004E6FF7">
      <w:pPr>
        <w:pStyle w:val="Bildunterschrift"/>
      </w:pPr>
    </w:p>
    <w:p w14:paraId="5D207439" w14:textId="0DDCEB7E" w:rsidR="00D75B26" w:rsidRPr="008940D1" w:rsidRDefault="00D75B26" w:rsidP="004E6FF7">
      <w:pPr>
        <w:pStyle w:val="Bildunterschrift"/>
      </w:pPr>
    </w:p>
    <w:p w14:paraId="67745C35" w14:textId="4348F5C1" w:rsidR="004E6FF7" w:rsidRDefault="004E6FF7" w:rsidP="004E6FF7">
      <w:pPr>
        <w:pStyle w:val="Text"/>
      </w:pPr>
    </w:p>
    <w:p w14:paraId="5360A7D5" w14:textId="2418004B" w:rsidR="004E6FF7" w:rsidRDefault="004E6FF7" w:rsidP="004E6FF7">
      <w:pPr>
        <w:pStyle w:val="Text"/>
      </w:pPr>
    </w:p>
    <w:p w14:paraId="09F5EF55" w14:textId="59A49128" w:rsidR="004E6FF7" w:rsidRDefault="004E6FF7" w:rsidP="004E6FF7">
      <w:pPr>
        <w:pStyle w:val="Text"/>
      </w:pPr>
    </w:p>
    <w:p w14:paraId="180B846B" w14:textId="6108CDC5" w:rsidR="008D1778" w:rsidRDefault="004E6FF7" w:rsidP="004E6FF7">
      <w:pPr>
        <w:pStyle w:val="Text"/>
      </w:pPr>
      <w:r w:rsidRPr="008940D1">
        <w:rPr>
          <w:noProof/>
        </w:rPr>
        <w:lastRenderedPageBreak/>
        <w:drawing>
          <wp:anchor distT="0" distB="0" distL="114300" distR="114300" simplePos="0" relativeHeight="251659264" behindDoc="0" locked="0" layoutInCell="1" allowOverlap="1" wp14:anchorId="0279F694" wp14:editId="518875DB">
            <wp:simplePos x="0" y="0"/>
            <wp:positionH relativeFrom="margin">
              <wp:align>left</wp:align>
            </wp:positionH>
            <wp:positionV relativeFrom="paragraph">
              <wp:posOffset>10160</wp:posOffset>
            </wp:positionV>
            <wp:extent cx="2895600" cy="2907030"/>
            <wp:effectExtent l="0" t="0" r="0" b="7620"/>
            <wp:wrapSquare wrapText="bothSides"/>
            <wp:docPr id="5" name="Grafik 5" descr="Arbonia Wandprodukt Röhrenradiator Raumtei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bonia Wandprodukt Röhrenradiator Raumteil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2907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D1778" w:rsidRPr="00F2707A">
        <w:t xml:space="preserve">Viel mehr als „nur ein Heizkörper“: Die </w:t>
      </w:r>
      <w:proofErr w:type="spellStart"/>
      <w:r w:rsidR="008D1778" w:rsidRPr="00F2707A">
        <w:t>Arbonia</w:t>
      </w:r>
      <w:proofErr w:type="spellEnd"/>
      <w:r w:rsidR="008D1778" w:rsidRPr="00F2707A">
        <w:t xml:space="preserve">-Sonderlösungen sind in architektonisch anspruchsvollen Objekten häufig bis ins Detail abgestimmte Bestandteile der Innenarchitektur. (Foto: </w:t>
      </w:r>
      <w:proofErr w:type="spellStart"/>
      <w:r w:rsidR="008D1778" w:rsidRPr="00F2707A">
        <w:t>Arbonia</w:t>
      </w:r>
      <w:proofErr w:type="spellEnd"/>
      <w:r w:rsidR="008D1778" w:rsidRPr="00F2707A">
        <w:t>)</w:t>
      </w:r>
    </w:p>
    <w:p w14:paraId="6F64F5E5" w14:textId="58970817" w:rsidR="00144DA1" w:rsidRDefault="00144DA1" w:rsidP="004E6FF7">
      <w:pPr>
        <w:pStyle w:val="Text"/>
      </w:pPr>
    </w:p>
    <w:p w14:paraId="49753583" w14:textId="2A17A58B" w:rsidR="00144DA1" w:rsidRDefault="00144DA1" w:rsidP="004E6FF7">
      <w:pPr>
        <w:pStyle w:val="Text"/>
      </w:pPr>
    </w:p>
    <w:p w14:paraId="0992AB48" w14:textId="705DE1E9" w:rsidR="00144DA1" w:rsidRDefault="00144DA1" w:rsidP="004E6FF7">
      <w:pPr>
        <w:pStyle w:val="Text"/>
      </w:pPr>
    </w:p>
    <w:p w14:paraId="5CB099E9" w14:textId="6BD59620" w:rsidR="00144DA1" w:rsidRDefault="00144DA1" w:rsidP="004E6FF7">
      <w:pPr>
        <w:pStyle w:val="Text"/>
      </w:pPr>
    </w:p>
    <w:p w14:paraId="7BED2D93" w14:textId="54FA6C98" w:rsidR="004A45C9" w:rsidRDefault="004A45C9" w:rsidP="004E6FF7">
      <w:pPr>
        <w:pStyle w:val="Text"/>
      </w:pPr>
    </w:p>
    <w:p w14:paraId="2624D75D" w14:textId="77777777" w:rsidR="004A45C9" w:rsidRDefault="004A45C9" w:rsidP="004E6FF7">
      <w:pPr>
        <w:pStyle w:val="Text"/>
      </w:pPr>
    </w:p>
    <w:p w14:paraId="5101A041" w14:textId="6BBF4B8F" w:rsidR="00144DA1" w:rsidRPr="00F2707A" w:rsidRDefault="00144DA1" w:rsidP="004E6FF7">
      <w:pPr>
        <w:pStyle w:val="Text"/>
      </w:pPr>
    </w:p>
    <w:p w14:paraId="15C2A29A" w14:textId="77777777" w:rsidR="004E6FF7" w:rsidRDefault="004E6FF7" w:rsidP="004E6FF7">
      <w:pPr>
        <w:pStyle w:val="Text"/>
      </w:pPr>
      <w:bookmarkStart w:id="0" w:name="_GoBack"/>
      <w:bookmarkEnd w:id="0"/>
    </w:p>
    <w:p w14:paraId="6E1126E2" w14:textId="77777777" w:rsidR="004E6FF7" w:rsidRDefault="004E6FF7" w:rsidP="004E6FF7">
      <w:pPr>
        <w:pStyle w:val="Text"/>
      </w:pPr>
    </w:p>
    <w:p w14:paraId="58001D00" w14:textId="333D1750" w:rsidR="00D75B26" w:rsidRDefault="004E6FF7" w:rsidP="004E6FF7">
      <w:pPr>
        <w:pStyle w:val="Text"/>
      </w:pPr>
      <w:r>
        <w:rPr>
          <w:noProof/>
        </w:rPr>
        <w:drawing>
          <wp:anchor distT="0" distB="0" distL="114300" distR="114300" simplePos="0" relativeHeight="251660288" behindDoc="0" locked="0" layoutInCell="1" allowOverlap="1" wp14:anchorId="466DC876" wp14:editId="11B1B875">
            <wp:simplePos x="0" y="0"/>
            <wp:positionH relativeFrom="margin">
              <wp:align>left</wp:align>
            </wp:positionH>
            <wp:positionV relativeFrom="paragraph">
              <wp:posOffset>50165</wp:posOffset>
            </wp:positionV>
            <wp:extent cx="3257550" cy="2543175"/>
            <wp:effectExtent l="0" t="0" r="0" b="952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RN_Altbau Kopi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57550" cy="2543175"/>
                    </a:xfrm>
                    <a:prstGeom prst="rect">
                      <a:avLst/>
                    </a:prstGeom>
                  </pic:spPr>
                </pic:pic>
              </a:graphicData>
            </a:graphic>
            <wp14:sizeRelH relativeFrom="margin">
              <wp14:pctWidth>0</wp14:pctWidth>
            </wp14:sizeRelH>
            <wp14:sizeRelV relativeFrom="margin">
              <wp14:pctHeight>0</wp14:pctHeight>
            </wp14:sizeRelV>
          </wp:anchor>
        </w:drawing>
      </w:r>
      <w:r w:rsidR="00D75B26" w:rsidRPr="004E6FF7">
        <w:t>Der Klassiker: was wäre ein Altbau-Ambiente ohne Röhrenradiatoren.  Bestens geeignet für die Renovierung ersetzen</w:t>
      </w:r>
      <w:r w:rsidR="00D75B26" w:rsidRPr="00F2707A">
        <w:t xml:space="preserve">. (Foto: </w:t>
      </w:r>
      <w:proofErr w:type="spellStart"/>
      <w:r w:rsidR="00D75B26" w:rsidRPr="00F2707A">
        <w:t>Arbonia</w:t>
      </w:r>
      <w:proofErr w:type="spellEnd"/>
      <w:r w:rsidR="00D75B26" w:rsidRPr="00F2707A">
        <w:t>)</w:t>
      </w:r>
    </w:p>
    <w:p w14:paraId="402728A2" w14:textId="2F358507" w:rsidR="00144DA1" w:rsidRDefault="00144DA1" w:rsidP="004E6FF7">
      <w:pPr>
        <w:pStyle w:val="Text"/>
      </w:pPr>
    </w:p>
    <w:p w14:paraId="00591CDA" w14:textId="75B49515" w:rsidR="004E6FF7" w:rsidRDefault="004E6FF7" w:rsidP="004E6FF7">
      <w:pPr>
        <w:pStyle w:val="Text"/>
      </w:pPr>
    </w:p>
    <w:p w14:paraId="2BC8482F" w14:textId="3D85F72F" w:rsidR="004E6FF7" w:rsidRDefault="004E6FF7" w:rsidP="004E6FF7">
      <w:pPr>
        <w:pStyle w:val="Text"/>
      </w:pPr>
    </w:p>
    <w:p w14:paraId="5768A42F" w14:textId="646F7E4E" w:rsidR="004E6FF7" w:rsidRDefault="004E6FF7" w:rsidP="004E6FF7">
      <w:pPr>
        <w:pStyle w:val="Text"/>
      </w:pPr>
    </w:p>
    <w:p w14:paraId="244D715F" w14:textId="48A16314" w:rsidR="004E6FF7" w:rsidRPr="00F2707A" w:rsidRDefault="004E6FF7" w:rsidP="004E6FF7">
      <w:pPr>
        <w:pStyle w:val="Text"/>
      </w:pPr>
    </w:p>
    <w:p w14:paraId="0CE3AF60" w14:textId="0205126A" w:rsidR="008D1778" w:rsidRPr="008940D1" w:rsidRDefault="008D1778" w:rsidP="004E6FF7">
      <w:pPr>
        <w:pStyle w:val="Bildunterschrift"/>
      </w:pPr>
    </w:p>
    <w:p w14:paraId="0BBB570D" w14:textId="11BF008B" w:rsidR="000D5F80" w:rsidRDefault="000D5F80" w:rsidP="00144DA1">
      <w:pPr>
        <w:spacing w:before="120" w:after="120" w:line="276" w:lineRule="auto"/>
        <w:ind w:right="170"/>
        <w:rPr>
          <w:rFonts w:ascii="Segoe UI" w:hAnsi="Segoe UI" w:cs="Segoe UI"/>
          <w:i/>
          <w:sz w:val="20"/>
          <w:szCs w:val="20"/>
        </w:rPr>
      </w:pPr>
    </w:p>
    <w:p w14:paraId="2972CDCD" w14:textId="03FF8606" w:rsidR="00D75B26" w:rsidRDefault="00D75B26" w:rsidP="00144DA1">
      <w:pPr>
        <w:spacing w:before="120" w:after="120" w:line="276" w:lineRule="auto"/>
        <w:ind w:right="170"/>
        <w:rPr>
          <w:rFonts w:ascii="Segoe UI" w:hAnsi="Segoe UI" w:cs="Segoe UI"/>
          <w:i/>
          <w:sz w:val="20"/>
          <w:szCs w:val="20"/>
        </w:rPr>
      </w:pPr>
    </w:p>
    <w:p w14:paraId="7CC55178" w14:textId="38D358C3" w:rsidR="004E6FF7" w:rsidRDefault="004E6FF7" w:rsidP="00144DA1">
      <w:pPr>
        <w:spacing w:before="120" w:after="120" w:line="276" w:lineRule="auto"/>
        <w:ind w:right="170"/>
        <w:rPr>
          <w:rFonts w:ascii="Segoe UI" w:hAnsi="Segoe UI" w:cs="Segoe UI"/>
          <w:i/>
          <w:sz w:val="20"/>
          <w:szCs w:val="20"/>
        </w:rPr>
      </w:pPr>
    </w:p>
    <w:p w14:paraId="1F010789" w14:textId="77777777" w:rsidR="004E6FF7" w:rsidRDefault="004E6FF7" w:rsidP="00144DA1">
      <w:pPr>
        <w:spacing w:before="120" w:after="120" w:line="276" w:lineRule="auto"/>
        <w:ind w:right="170"/>
        <w:rPr>
          <w:rFonts w:ascii="Segoe UI" w:hAnsi="Segoe UI" w:cs="Segoe UI"/>
          <w:i/>
          <w:sz w:val="20"/>
          <w:szCs w:val="20"/>
        </w:rPr>
      </w:pPr>
    </w:p>
    <w:p w14:paraId="6E766C0C" w14:textId="79A406B6" w:rsidR="008940D1" w:rsidRPr="000971FF" w:rsidRDefault="004E6FF7" w:rsidP="00144DA1">
      <w:pPr>
        <w:spacing w:before="120" w:after="120" w:line="276" w:lineRule="auto"/>
        <w:ind w:right="170"/>
        <w:rPr>
          <w:rFonts w:ascii="Segoe UI" w:hAnsi="Segoe UI" w:cs="Segoe UI"/>
          <w:i/>
          <w:sz w:val="20"/>
          <w:szCs w:val="20"/>
        </w:rPr>
      </w:pPr>
      <w:r>
        <w:rPr>
          <w:rFonts w:ascii="Segoe UI" w:hAnsi="Segoe UI" w:cs="Segoe UI"/>
          <w:i/>
          <w:noProof/>
          <w:sz w:val="20"/>
          <w:szCs w:val="20"/>
        </w:rPr>
        <w:lastRenderedPageBreak/>
        <w:drawing>
          <wp:anchor distT="0" distB="0" distL="114300" distR="114300" simplePos="0" relativeHeight="251661312" behindDoc="0" locked="0" layoutInCell="1" allowOverlap="1" wp14:anchorId="6DC2EB3D" wp14:editId="6C29C2E7">
            <wp:simplePos x="0" y="0"/>
            <wp:positionH relativeFrom="margin">
              <wp:align>left</wp:align>
            </wp:positionH>
            <wp:positionV relativeFrom="paragraph">
              <wp:posOffset>10795</wp:posOffset>
            </wp:positionV>
            <wp:extent cx="3267075" cy="2547620"/>
            <wp:effectExtent l="0" t="0" r="9525"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R-Sano Kopie 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67075" cy="2547620"/>
                    </a:xfrm>
                    <a:prstGeom prst="rect">
                      <a:avLst/>
                    </a:prstGeom>
                  </pic:spPr>
                </pic:pic>
              </a:graphicData>
            </a:graphic>
            <wp14:sizeRelH relativeFrom="margin">
              <wp14:pctWidth>0</wp14:pctWidth>
            </wp14:sizeRelH>
            <wp14:sizeRelV relativeFrom="margin">
              <wp14:pctHeight>0</wp14:pctHeight>
            </wp14:sizeRelV>
          </wp:anchor>
        </w:drawing>
      </w:r>
      <w:r w:rsidR="00D75B26">
        <w:rPr>
          <w:rFonts w:ascii="Segoe UI" w:hAnsi="Segoe UI" w:cs="Segoe UI"/>
          <w:i/>
          <w:sz w:val="20"/>
          <w:szCs w:val="20"/>
        </w:rPr>
        <w:t xml:space="preserve">Für hohe Hygieneanforderung in Krankenhäusern oder Pflegeheimen sind Sano-Radiatoren mit ihrem vergrößerten Gliederabstand </w:t>
      </w:r>
      <w:r w:rsidR="000971FF">
        <w:rPr>
          <w:rFonts w:ascii="Segoe UI" w:hAnsi="Segoe UI" w:cs="Segoe UI"/>
          <w:i/>
          <w:sz w:val="20"/>
          <w:szCs w:val="20"/>
        </w:rPr>
        <w:t xml:space="preserve">immer </w:t>
      </w:r>
      <w:r w:rsidR="00D75B26">
        <w:rPr>
          <w:rFonts w:ascii="Segoe UI" w:hAnsi="Segoe UI" w:cs="Segoe UI"/>
          <w:i/>
          <w:sz w:val="20"/>
          <w:szCs w:val="20"/>
        </w:rPr>
        <w:t>ein</w:t>
      </w:r>
      <w:r w:rsidR="000971FF">
        <w:rPr>
          <w:rFonts w:ascii="Segoe UI" w:hAnsi="Segoe UI" w:cs="Segoe UI"/>
          <w:i/>
          <w:sz w:val="20"/>
          <w:szCs w:val="20"/>
        </w:rPr>
        <w:t>e</w:t>
      </w:r>
      <w:r w:rsidR="00D75B26">
        <w:rPr>
          <w:rFonts w:ascii="Segoe UI" w:hAnsi="Segoe UI" w:cs="Segoe UI"/>
          <w:i/>
          <w:sz w:val="20"/>
          <w:szCs w:val="20"/>
        </w:rPr>
        <w:t xml:space="preserve"> gute Wahl</w:t>
      </w:r>
      <w:r w:rsidR="00D75B26" w:rsidRPr="000971FF">
        <w:rPr>
          <w:rFonts w:ascii="Segoe UI" w:hAnsi="Segoe UI" w:cs="Segoe UI"/>
          <w:i/>
          <w:sz w:val="20"/>
          <w:szCs w:val="20"/>
        </w:rPr>
        <w:t>.</w:t>
      </w:r>
      <w:r w:rsidR="000971FF" w:rsidRPr="000971FF">
        <w:rPr>
          <w:rFonts w:ascii="Segoe UI" w:hAnsi="Segoe UI" w:cs="Segoe UI"/>
          <w:i/>
          <w:sz w:val="20"/>
          <w:szCs w:val="20"/>
        </w:rPr>
        <w:t xml:space="preserve"> (Foto: </w:t>
      </w:r>
      <w:proofErr w:type="spellStart"/>
      <w:r w:rsidR="000971FF" w:rsidRPr="000971FF">
        <w:rPr>
          <w:rFonts w:ascii="Segoe UI" w:hAnsi="Segoe UI" w:cs="Segoe UI"/>
          <w:i/>
          <w:sz w:val="20"/>
          <w:szCs w:val="20"/>
        </w:rPr>
        <w:t>Arbonia</w:t>
      </w:r>
      <w:proofErr w:type="spellEnd"/>
      <w:r w:rsidR="000971FF" w:rsidRPr="000971FF">
        <w:rPr>
          <w:rFonts w:ascii="Segoe UI" w:hAnsi="Segoe UI" w:cs="Segoe UI"/>
          <w:i/>
          <w:sz w:val="20"/>
          <w:szCs w:val="20"/>
        </w:rPr>
        <w:t>)</w:t>
      </w:r>
    </w:p>
    <w:p w14:paraId="45CCD3DC" w14:textId="7DAD0678" w:rsidR="00D75B26" w:rsidRPr="008940D1" w:rsidRDefault="00D75B26" w:rsidP="00144DA1">
      <w:pPr>
        <w:spacing w:before="120" w:after="120" w:line="276" w:lineRule="auto"/>
        <w:ind w:right="170"/>
        <w:rPr>
          <w:rFonts w:ascii="Segoe UI" w:hAnsi="Segoe UI" w:cs="Segoe UI"/>
          <w:i/>
          <w:sz w:val="20"/>
          <w:szCs w:val="20"/>
        </w:rPr>
      </w:pPr>
    </w:p>
    <w:p w14:paraId="2D07379C" w14:textId="77777777" w:rsidR="000D5F80" w:rsidRPr="008940D1" w:rsidRDefault="000D5F80" w:rsidP="00144DA1">
      <w:pPr>
        <w:spacing w:before="120" w:after="120" w:line="276" w:lineRule="auto"/>
        <w:ind w:right="170"/>
        <w:rPr>
          <w:rFonts w:ascii="Segoe UI" w:hAnsi="Segoe UI" w:cs="Segoe UI"/>
          <w:i/>
          <w:sz w:val="20"/>
          <w:szCs w:val="20"/>
        </w:rPr>
      </w:pPr>
    </w:p>
    <w:p w14:paraId="5979AC7C" w14:textId="77777777" w:rsidR="00144DA1" w:rsidRDefault="00144DA1" w:rsidP="00144DA1">
      <w:pPr>
        <w:spacing w:before="120" w:after="120" w:line="360" w:lineRule="auto"/>
        <w:ind w:right="170"/>
        <w:rPr>
          <w:rFonts w:ascii="Segoe UI" w:hAnsi="Segoe UI" w:cs="Segoe UI"/>
          <w:sz w:val="22"/>
          <w:szCs w:val="22"/>
        </w:rPr>
      </w:pPr>
    </w:p>
    <w:p w14:paraId="0A7460FE" w14:textId="77777777" w:rsidR="00144DA1" w:rsidRDefault="00144DA1" w:rsidP="00144DA1">
      <w:pPr>
        <w:spacing w:before="120" w:after="120" w:line="360" w:lineRule="auto"/>
        <w:ind w:right="170"/>
        <w:rPr>
          <w:rFonts w:ascii="Segoe UI" w:hAnsi="Segoe UI" w:cs="Segoe UI"/>
          <w:sz w:val="22"/>
          <w:szCs w:val="22"/>
        </w:rPr>
      </w:pPr>
    </w:p>
    <w:p w14:paraId="446A3E54" w14:textId="7E0D59A1" w:rsidR="00144DA1" w:rsidRDefault="00144DA1" w:rsidP="00144DA1">
      <w:pPr>
        <w:spacing w:before="120" w:after="120" w:line="360" w:lineRule="auto"/>
        <w:ind w:right="170"/>
        <w:rPr>
          <w:rFonts w:ascii="Segoe UI" w:hAnsi="Segoe UI" w:cs="Segoe UI"/>
          <w:sz w:val="22"/>
          <w:szCs w:val="22"/>
        </w:rPr>
      </w:pPr>
    </w:p>
    <w:p w14:paraId="61347B75" w14:textId="35712F04" w:rsidR="00144DA1" w:rsidRDefault="00144DA1" w:rsidP="00144DA1">
      <w:pPr>
        <w:spacing w:before="120" w:after="120" w:line="360" w:lineRule="auto"/>
        <w:ind w:right="170"/>
        <w:rPr>
          <w:rFonts w:ascii="Segoe UI" w:hAnsi="Segoe UI" w:cs="Segoe UI"/>
          <w:sz w:val="22"/>
          <w:szCs w:val="22"/>
        </w:rPr>
      </w:pPr>
    </w:p>
    <w:p w14:paraId="52257B6D" w14:textId="77777777" w:rsidR="00144DA1" w:rsidRDefault="00144DA1" w:rsidP="00144DA1">
      <w:pPr>
        <w:spacing w:before="120" w:after="120" w:line="360" w:lineRule="auto"/>
        <w:ind w:right="170"/>
        <w:rPr>
          <w:rFonts w:ascii="Segoe UI" w:hAnsi="Segoe UI" w:cs="Segoe UI"/>
          <w:sz w:val="22"/>
          <w:szCs w:val="22"/>
        </w:rPr>
      </w:pPr>
    </w:p>
    <w:p w14:paraId="493B94A7" w14:textId="77777777" w:rsidR="004E6FF7" w:rsidRDefault="000D5F80" w:rsidP="00144DA1">
      <w:pPr>
        <w:spacing w:before="120" w:after="120" w:line="360" w:lineRule="auto"/>
        <w:ind w:right="170"/>
        <w:rPr>
          <w:rFonts w:ascii="Segoe UI" w:hAnsi="Segoe UI" w:cs="Segoe UI"/>
          <w:sz w:val="22"/>
          <w:szCs w:val="22"/>
        </w:rPr>
      </w:pPr>
      <w:r w:rsidRPr="008D1778">
        <w:rPr>
          <w:rFonts w:ascii="Segoe UI" w:hAnsi="Segoe UI" w:cs="Segoe UI"/>
          <w:sz w:val="22"/>
          <w:szCs w:val="22"/>
        </w:rPr>
        <w:t xml:space="preserve">Die </w:t>
      </w:r>
      <w:proofErr w:type="spellStart"/>
      <w:r w:rsidRPr="008D1778">
        <w:rPr>
          <w:rFonts w:ascii="Segoe UI" w:hAnsi="Segoe UI" w:cs="Segoe UI"/>
          <w:sz w:val="22"/>
          <w:szCs w:val="22"/>
        </w:rPr>
        <w:t>Arbonia</w:t>
      </w:r>
      <w:proofErr w:type="spellEnd"/>
      <w:r w:rsidRPr="008D1778">
        <w:rPr>
          <w:rFonts w:ascii="Segoe UI" w:hAnsi="Segoe UI" w:cs="Segoe UI"/>
          <w:sz w:val="22"/>
          <w:szCs w:val="22"/>
        </w:rPr>
        <w:t xml:space="preserve"> Riesa GmbH mit Sitz im sächsischen </w:t>
      </w:r>
      <w:proofErr w:type="spellStart"/>
      <w:r w:rsidRPr="008D1778">
        <w:rPr>
          <w:rFonts w:ascii="Segoe UI" w:hAnsi="Segoe UI" w:cs="Segoe UI"/>
          <w:sz w:val="22"/>
          <w:szCs w:val="22"/>
        </w:rPr>
        <w:t>Glaubitz</w:t>
      </w:r>
      <w:proofErr w:type="spellEnd"/>
      <w:r w:rsidRPr="008D1778">
        <w:rPr>
          <w:rFonts w:ascii="Segoe UI" w:hAnsi="Segoe UI" w:cs="Segoe UI"/>
          <w:sz w:val="22"/>
          <w:szCs w:val="22"/>
        </w:rPr>
        <w:t xml:space="preserve"> ist ein etablierter Hersteller von Heiztechnikprodukten für punktgenaue Lösungen im öffentlichen und gewerblichen Bau. Eine breite, nahezu lückenlose Produktpalette für jede Planung, jeden Kundenwunsch und </w:t>
      </w:r>
    </w:p>
    <w:p w14:paraId="7E000E79" w14:textId="77777777" w:rsidR="004E6FF7" w:rsidRDefault="004E6FF7" w:rsidP="00144DA1">
      <w:pPr>
        <w:spacing w:before="120" w:after="120" w:line="360" w:lineRule="auto"/>
        <w:ind w:right="170"/>
        <w:rPr>
          <w:rFonts w:ascii="Segoe UI" w:hAnsi="Segoe UI" w:cs="Segoe UI"/>
          <w:sz w:val="22"/>
          <w:szCs w:val="22"/>
        </w:rPr>
      </w:pPr>
    </w:p>
    <w:p w14:paraId="08ED23C2" w14:textId="799BCCB6" w:rsidR="000D5F80" w:rsidRPr="008D1778" w:rsidRDefault="000D5F80" w:rsidP="00144DA1">
      <w:pPr>
        <w:spacing w:before="120" w:after="120" w:line="360" w:lineRule="auto"/>
        <w:ind w:right="170"/>
        <w:rPr>
          <w:rFonts w:ascii="Segoe UI" w:hAnsi="Segoe UI" w:cs="Segoe UI"/>
          <w:sz w:val="22"/>
          <w:szCs w:val="22"/>
        </w:rPr>
      </w:pPr>
      <w:r w:rsidRPr="008D1778">
        <w:rPr>
          <w:rFonts w:ascii="Segoe UI" w:hAnsi="Segoe UI" w:cs="Segoe UI"/>
          <w:sz w:val="22"/>
          <w:szCs w:val="22"/>
        </w:rPr>
        <w:t xml:space="preserve">Wärmebedarf sowie modernste Fertigung und Logistik ermöglichen höchstmögliche Flexibilität in Farbgebung und Formgestaltung. </w:t>
      </w:r>
    </w:p>
    <w:p w14:paraId="0C8172EA" w14:textId="47EF17F5" w:rsidR="000D5F80" w:rsidRPr="008D1778" w:rsidRDefault="000D5F80" w:rsidP="00144DA1">
      <w:pPr>
        <w:spacing w:before="120" w:after="120" w:line="360" w:lineRule="auto"/>
        <w:ind w:right="170"/>
        <w:rPr>
          <w:rFonts w:ascii="Segoe UI" w:hAnsi="Segoe UI" w:cs="Segoe UI"/>
          <w:sz w:val="22"/>
          <w:szCs w:val="22"/>
        </w:rPr>
      </w:pPr>
    </w:p>
    <w:p w14:paraId="5D223FA4" w14:textId="77777777" w:rsidR="000D5F80" w:rsidRPr="008D1778" w:rsidRDefault="000D5F80" w:rsidP="00144DA1">
      <w:pPr>
        <w:spacing w:before="120" w:after="120" w:line="360" w:lineRule="auto"/>
        <w:ind w:right="170"/>
        <w:rPr>
          <w:rFonts w:ascii="Segoe UI" w:hAnsi="Segoe UI" w:cs="Segoe UI"/>
          <w:sz w:val="22"/>
          <w:szCs w:val="22"/>
        </w:rPr>
      </w:pPr>
      <w:r w:rsidRPr="008D1778">
        <w:rPr>
          <w:rFonts w:ascii="Segoe UI" w:hAnsi="Segoe UI" w:cs="Segoe UI"/>
          <w:sz w:val="22"/>
          <w:szCs w:val="22"/>
        </w:rPr>
        <w:t xml:space="preserve">Die Arbonia Riesa GmbH ist ein Unternehmen der Arbonia AG in Arbon, Schweiz. </w:t>
      </w:r>
    </w:p>
    <w:p w14:paraId="49E838D7" w14:textId="4AF16C4C" w:rsidR="00EB2E24" w:rsidRPr="008D1778" w:rsidRDefault="00EB2E24" w:rsidP="00144DA1">
      <w:pPr>
        <w:ind w:right="170"/>
        <w:rPr>
          <w:sz w:val="22"/>
          <w:szCs w:val="22"/>
        </w:rPr>
      </w:pPr>
    </w:p>
    <w:sectPr w:rsidR="00EB2E24" w:rsidRPr="008D1778" w:rsidSect="00986A3E">
      <w:headerReference w:type="default" r:id="rId13"/>
      <w:footerReference w:type="default" r:id="rId14"/>
      <w:pgSz w:w="11906" w:h="16838" w:code="9"/>
      <w:pgMar w:top="4139" w:right="1418" w:bottom="964" w:left="1259"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19D5" w14:textId="77777777" w:rsidR="007B7C0A" w:rsidRDefault="007B7C0A">
      <w:r>
        <w:separator/>
      </w:r>
    </w:p>
  </w:endnote>
  <w:endnote w:type="continuationSeparator" w:id="0">
    <w:p w14:paraId="303A2CFD" w14:textId="77777777" w:rsidR="007B7C0A" w:rsidRDefault="007B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utiger Next LT W1G Condensed">
    <w:altName w:val="Franklin Gothic Medium Cond"/>
    <w:panose1 w:val="020B0506040204020203"/>
    <w:charset w:val="00"/>
    <w:family w:val="swiss"/>
    <w:notTrueType/>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27549" w14:textId="3D7A189B" w:rsidR="00C6763F" w:rsidRDefault="00C6763F" w:rsidP="006F7792">
    <w:pPr>
      <w:spacing w:line="360" w:lineRule="auto"/>
      <w:jc w:val="center"/>
      <w:rPr>
        <w:rFonts w:ascii="Frutiger Next LT W1G Condensed" w:hAnsi="Frutiger Next LT W1G Condensed" w:cs="Arial"/>
        <w:sz w:val="16"/>
        <w:szCs w:val="16"/>
      </w:rPr>
    </w:pPr>
  </w:p>
  <w:p w14:paraId="6AED0695" w14:textId="77777777" w:rsidR="00124CD8" w:rsidRPr="004378B9" w:rsidRDefault="00124CD8" w:rsidP="006F7792">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__________________</w:t>
    </w:r>
    <w:r w:rsidR="007C447D">
      <w:rPr>
        <w:rFonts w:ascii="Frutiger Next LT W1G Condensed" w:hAnsi="Frutiger Next LT W1G Condensed" w:cs="Arial"/>
        <w:sz w:val="16"/>
        <w:szCs w:val="16"/>
      </w:rPr>
      <w:t>____</w:t>
    </w:r>
    <w:r w:rsidRPr="004378B9">
      <w:rPr>
        <w:rFonts w:ascii="Frutiger Next LT W1G Condensed" w:hAnsi="Frutiger Next LT W1G Condensed" w:cs="Arial"/>
        <w:sz w:val="16"/>
        <w:szCs w:val="16"/>
      </w:rPr>
      <w:t>_____________________________________________________________________________________</w:t>
    </w:r>
  </w:p>
  <w:p w14:paraId="13C1E7DF" w14:textId="17E3DF79" w:rsidR="00A11CD3" w:rsidRDefault="006F7792" w:rsidP="00A11CD3">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Arbonia</w:t>
    </w:r>
    <w:r w:rsidR="00C92FBA">
      <w:rPr>
        <w:rFonts w:ascii="Frutiger Next LT W1G Condensed" w:hAnsi="Frutiger Next LT W1G Condensed" w:cs="Arial"/>
        <w:sz w:val="16"/>
        <w:szCs w:val="16"/>
      </w:rPr>
      <w:t xml:space="preserve"> </w:t>
    </w:r>
    <w:r w:rsidRPr="004378B9">
      <w:rPr>
        <w:rFonts w:ascii="Frutiger Next LT W1G Condensed" w:hAnsi="Frutiger Next LT W1G Condensed" w:cs="Arial"/>
        <w:sz w:val="16"/>
        <w:szCs w:val="16"/>
      </w:rPr>
      <w:t>Riesa GmbH</w:t>
    </w:r>
    <w:r w:rsidR="00986A3E">
      <w:rPr>
        <w:rFonts w:ascii="Frutiger Next LT W1G Condensed" w:hAnsi="Frutiger Next LT W1G Condensed" w:cs="Arial"/>
        <w:sz w:val="16"/>
        <w:szCs w:val="16"/>
      </w:rPr>
      <w:t xml:space="preserve">   -    </w:t>
    </w:r>
    <w:r w:rsidR="00A11CD3">
      <w:rPr>
        <w:rFonts w:ascii="Frutiger Next LT W1G Condensed" w:hAnsi="Frutiger Next LT W1G Condensed" w:cs="Arial"/>
        <w:sz w:val="16"/>
        <w:szCs w:val="16"/>
      </w:rPr>
      <w:t>Industriestraße A 11</w:t>
    </w:r>
    <w:r w:rsidR="00986A3E">
      <w:rPr>
        <w:rFonts w:ascii="Frutiger Next LT W1G Condensed" w:hAnsi="Frutiger Next LT W1G Condensed" w:cs="Arial"/>
        <w:sz w:val="16"/>
        <w:szCs w:val="16"/>
      </w:rPr>
      <w:t xml:space="preserve">  </w:t>
    </w:r>
    <w:r w:rsidR="00A11CD3">
      <w:rPr>
        <w:rFonts w:ascii="Frutiger Next LT W1G Condensed" w:hAnsi="Frutiger Next LT W1G Condensed" w:cs="Arial"/>
        <w:sz w:val="16"/>
        <w:szCs w:val="16"/>
      </w:rPr>
      <w:t xml:space="preserve"> -   D-01612 </w:t>
    </w:r>
    <w:proofErr w:type="spellStart"/>
    <w:r w:rsidR="00A11CD3">
      <w:rPr>
        <w:rFonts w:ascii="Frutiger Next LT W1G Condensed" w:hAnsi="Frutiger Next LT W1G Condensed" w:cs="Arial"/>
        <w:sz w:val="16"/>
        <w:szCs w:val="16"/>
      </w:rPr>
      <w:t>Glaubitz</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730FC" w14:textId="77777777" w:rsidR="007B7C0A" w:rsidRDefault="007B7C0A">
      <w:r>
        <w:separator/>
      </w:r>
    </w:p>
  </w:footnote>
  <w:footnote w:type="continuationSeparator" w:id="0">
    <w:p w14:paraId="21189FEB" w14:textId="77777777" w:rsidR="007B7C0A" w:rsidRDefault="007B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BB7FF" w14:textId="62D42B3F" w:rsidR="00187D4B" w:rsidRPr="00600F58" w:rsidRDefault="00C02C97" w:rsidP="00577F8A">
    <w:pPr>
      <w:pStyle w:val="Kopfzeile"/>
      <w:tabs>
        <w:tab w:val="clear" w:pos="4536"/>
        <w:tab w:val="clear" w:pos="9072"/>
        <w:tab w:val="left" w:pos="2835"/>
        <w:tab w:val="left" w:pos="3686"/>
        <w:tab w:val="right" w:pos="10206"/>
      </w:tabs>
      <w:spacing w:line="360" w:lineRule="auto"/>
      <w:rPr>
        <w:rStyle w:val="Hyperlink"/>
        <w:rFonts w:ascii="Frutiger Next LT W1G Condensed" w:hAnsi="Frutiger Next LT W1G Condensed" w:cs="Arial"/>
        <w:color w:val="auto"/>
        <w:sz w:val="16"/>
        <w:szCs w:val="16"/>
        <w:u w:val="none"/>
      </w:rPr>
    </w:pPr>
    <w:r>
      <w:rPr>
        <w:rFonts w:ascii="Arial" w:hAnsi="Arial" w:cs="Arial"/>
        <w:b/>
        <w:noProof/>
        <w:sz w:val="20"/>
        <w:szCs w:val="20"/>
      </w:rPr>
      <w:drawing>
        <wp:anchor distT="0" distB="0" distL="114300" distR="114300" simplePos="0" relativeHeight="251663360" behindDoc="0" locked="0" layoutInCell="1" allowOverlap="1" wp14:anchorId="42424709" wp14:editId="11522538">
          <wp:simplePos x="0" y="0"/>
          <wp:positionH relativeFrom="column">
            <wp:posOffset>4497544</wp:posOffset>
          </wp:positionH>
          <wp:positionV relativeFrom="paragraph">
            <wp:posOffset>5080</wp:posOffset>
          </wp:positionV>
          <wp:extent cx="1800000" cy="30375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O_ARB_0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303750"/>
                  </a:xfrm>
                  <a:prstGeom prst="rect">
                    <a:avLst/>
                  </a:prstGeom>
                </pic:spPr>
              </pic:pic>
            </a:graphicData>
          </a:graphic>
          <wp14:sizeRelH relativeFrom="page">
            <wp14:pctWidth>0</wp14:pctWidth>
          </wp14:sizeRelH>
          <wp14:sizeRelV relativeFrom="page">
            <wp14:pctHeight>0</wp14:pctHeight>
          </wp14:sizeRelV>
        </wp:anchor>
      </w:drawing>
    </w:r>
    <w:r w:rsidR="00187D4B" w:rsidRPr="00600F58">
      <w:rPr>
        <w:rFonts w:ascii="Frutiger Next LT W1G Condensed" w:hAnsi="Frutiger Next LT W1G Condensed" w:cs="Arial"/>
        <w:sz w:val="16"/>
        <w:szCs w:val="16"/>
      </w:rPr>
      <w:tab/>
    </w:r>
  </w:p>
  <w:p w14:paraId="6E5E88ED" w14:textId="77777777" w:rsidR="00CF683B" w:rsidRPr="00600F58" w:rsidRDefault="00CF683B"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3BB7DD64" w14:textId="64D2C3B5" w:rsidR="00577F8A" w:rsidRDefault="00577F8A"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04AADB76" w14:textId="58A96DA5"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76E03F82" w14:textId="13F16600"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2B3C865E" w14:textId="2D214E8E" w:rsidR="00A11CD3" w:rsidRPr="00986A3E" w:rsidRDefault="00986A3E" w:rsidP="00577F8A">
    <w:pPr>
      <w:pStyle w:val="Kopfzeile"/>
      <w:tabs>
        <w:tab w:val="clear" w:pos="4536"/>
        <w:tab w:val="clear" w:pos="9072"/>
        <w:tab w:val="left" w:pos="2835"/>
        <w:tab w:val="left" w:pos="3686"/>
        <w:tab w:val="right" w:pos="10206"/>
      </w:tabs>
      <w:spacing w:line="240" w:lineRule="exact"/>
      <w:rPr>
        <w:rStyle w:val="Hyperlink"/>
        <w:rFonts w:ascii="Arial" w:hAnsi="Arial" w:cs="Arial"/>
        <w:sz w:val="14"/>
        <w:szCs w:val="14"/>
      </w:rPr>
    </w:pPr>
    <w:r w:rsidRPr="00600F58">
      <w:rPr>
        <w:rFonts w:ascii="Frutiger Next LT W1G Condensed" w:hAnsi="Frutiger Next LT W1G Condensed" w:cs="Arial"/>
        <w:noProof/>
        <w:color w:val="0000FF"/>
        <w:sz w:val="16"/>
        <w:szCs w:val="16"/>
        <w:u w:val="single"/>
      </w:rPr>
      <mc:AlternateContent>
        <mc:Choice Requires="wps">
          <w:drawing>
            <wp:anchor distT="0" distB="0" distL="114300" distR="114300" simplePos="0" relativeHeight="251658240" behindDoc="0" locked="0" layoutInCell="1" allowOverlap="1" wp14:anchorId="75CAC62A" wp14:editId="3853E834">
              <wp:simplePos x="0" y="0"/>
              <wp:positionH relativeFrom="column">
                <wp:posOffset>-107315</wp:posOffset>
              </wp:positionH>
              <wp:positionV relativeFrom="paragraph">
                <wp:posOffset>120015</wp:posOffset>
              </wp:positionV>
              <wp:extent cx="3557270" cy="572135"/>
              <wp:effectExtent l="0" t="0" r="508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727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AC62A" id="_x0000_t202" coordsize="21600,21600" o:spt="202" path="m,l,21600r21600,l21600,xe">
              <v:stroke joinstyle="miter"/>
              <v:path gradientshapeok="t" o:connecttype="rect"/>
            </v:shapetype>
            <v:shape id="Textfeld 2" o:spid="_x0000_s1026" type="#_x0000_t202" style="position:absolute;margin-left:-8.45pt;margin-top:9.45pt;width:280.1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" stroked="f">
              <v:textbo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v:textbox>
            </v:shape>
          </w:pict>
        </mc:Fallback>
      </mc:AlternateContent>
    </w:r>
  </w:p>
  <w:p w14:paraId="17B51162" w14:textId="26C6A128"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Arial" w:hAnsi="Arial" w:cs="Arial"/>
        <w:sz w:val="14"/>
        <w:szCs w:val="14"/>
      </w:rPr>
      <w:tab/>
    </w:r>
    <w:r w:rsidR="000B5EAD" w:rsidRPr="00986A3E">
      <w:rPr>
        <w:rFonts w:ascii="Frutiger Next LT W1G Condensed" w:hAnsi="Frutiger Next LT W1G Condensed" w:cs="Arial"/>
        <w:sz w:val="16"/>
        <w:szCs w:val="16"/>
      </w:rPr>
      <w:t>Medienkontakt:</w:t>
    </w:r>
  </w:p>
  <w:p w14:paraId="18689E17" w14:textId="4150761C"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Frutiger Next LT W1G Condensed" w:hAnsi="Frutiger Next LT W1G Condensed" w:cs="Arial"/>
        <w:b/>
        <w:sz w:val="16"/>
        <w:szCs w:val="16"/>
      </w:rPr>
      <w:tab/>
    </w:r>
    <w:r w:rsidR="000E5718" w:rsidRPr="00986A3E">
      <w:rPr>
        <w:rFonts w:ascii="Frutiger Next LT W1G Condensed" w:hAnsi="Frutiger Next LT W1G Condensed" w:cs="Arial"/>
        <w:sz w:val="16"/>
        <w:szCs w:val="16"/>
      </w:rPr>
      <w:t>Silva Bender</w:t>
    </w:r>
  </w:p>
  <w:p w14:paraId="4EDDE788" w14:textId="0EC7FF8E" w:rsidR="00013241" w:rsidRPr="00986A3E" w:rsidRDefault="001274DB" w:rsidP="00A11CD3">
    <w:pPr>
      <w:tabs>
        <w:tab w:val="left" w:pos="7088"/>
      </w:tabs>
      <w:spacing w:line="360" w:lineRule="auto"/>
      <w:ind w:left="708" w:right="-410"/>
      <w:rPr>
        <w:rFonts w:ascii="Frutiger Next LT W1G Condensed" w:hAnsi="Frutiger Next LT W1G Condensed" w:cs="Arial"/>
        <w:sz w:val="16"/>
        <w:szCs w:val="16"/>
        <w:lang w:val="it-IT"/>
      </w:rPr>
    </w:pPr>
    <w:r w:rsidRPr="00986A3E">
      <w:rPr>
        <w:rFonts w:ascii="Frutiger Next LT W1G Condensed" w:hAnsi="Frutiger Next LT W1G Condensed" w:cs="Arial"/>
        <w:sz w:val="16"/>
        <w:szCs w:val="16"/>
      </w:rPr>
      <w:tab/>
    </w:r>
    <w:r w:rsidR="000B5EAD" w:rsidRPr="00986A3E">
      <w:rPr>
        <w:rFonts w:ascii="Frutiger Next LT W1G Condensed" w:hAnsi="Frutiger Next LT W1G Condensed" w:cs="Arial"/>
        <w:sz w:val="16"/>
        <w:szCs w:val="16"/>
        <w:lang w:val="it-IT"/>
      </w:rPr>
      <w:t>E-Mail:</w:t>
    </w:r>
    <w:r w:rsidR="000E5718" w:rsidRPr="00986A3E">
      <w:rPr>
        <w:rFonts w:ascii="Frutiger Next LT W1G Condensed" w:hAnsi="Frutiger Next LT W1G Condensed" w:cs="Arial"/>
        <w:sz w:val="16"/>
        <w:szCs w:val="16"/>
        <w:lang w:val="it-IT"/>
      </w:rPr>
      <w:t xml:space="preserve"> </w:t>
    </w:r>
    <w:hyperlink r:id="rId2" w:history="1">
      <w:r w:rsidR="000E5718" w:rsidRPr="00986A3E">
        <w:rPr>
          <w:rStyle w:val="Hyperlink"/>
          <w:rFonts w:ascii="Frutiger Next LT W1G Condensed" w:hAnsi="Frutiger Next LT W1G Condensed" w:cs="Arial"/>
          <w:sz w:val="16"/>
          <w:szCs w:val="16"/>
          <w:lang w:val="it-IT"/>
        </w:rPr>
        <w:t>bender.silva@arbonia.de</w:t>
      </w:r>
    </w:hyperlink>
  </w:p>
  <w:p w14:paraId="54DE3556" w14:textId="5211478B" w:rsidR="00CF683B" w:rsidRPr="00986A3E" w:rsidRDefault="00986A3E" w:rsidP="00013241">
    <w:pPr>
      <w:tabs>
        <w:tab w:val="left" w:pos="7088"/>
      </w:tabs>
      <w:spacing w:line="360" w:lineRule="auto"/>
      <w:rPr>
        <w:rFonts w:ascii="Arial" w:hAnsi="Arial" w:cs="Arial"/>
        <w:sz w:val="16"/>
        <w:szCs w:val="16"/>
      </w:rPr>
    </w:pPr>
    <w:r w:rsidRPr="00986A3E">
      <w:rPr>
        <w:rFonts w:ascii="Frutiger Next LT W1G Condensed" w:hAnsi="Frutiger Next LT W1G Condensed" w:cs="Arial"/>
        <w:noProof/>
        <w:sz w:val="16"/>
        <w:szCs w:val="16"/>
      </w:rPr>
      <mc:AlternateContent>
        <mc:Choice Requires="wps">
          <w:drawing>
            <wp:anchor distT="0" distB="0" distL="114300" distR="114300" simplePos="0" relativeHeight="251665408" behindDoc="0" locked="0" layoutInCell="1" allowOverlap="1" wp14:anchorId="53C669EC" wp14:editId="299421E9">
              <wp:simplePos x="0" y="0"/>
              <wp:positionH relativeFrom="margin">
                <wp:align>left</wp:align>
              </wp:positionH>
              <wp:positionV relativeFrom="paragraph">
                <wp:posOffset>90170</wp:posOffset>
              </wp:positionV>
              <wp:extent cx="866775" cy="9525"/>
              <wp:effectExtent l="0" t="0" r="28575" b="28575"/>
              <wp:wrapNone/>
              <wp:docPr id="2" name="Gerader Verbinder 2"/>
              <wp:cNvGraphicFramePr/>
              <a:graphic xmlns:a="http://schemas.openxmlformats.org/drawingml/2006/main">
                <a:graphicData uri="http://schemas.microsoft.com/office/word/2010/wordprocessingShape">
                  <wps:wsp>
                    <wps:cNvCnPr/>
                    <wps:spPr>
                      <a:xfrm flipV="1">
                        <a:off x="0" y="0"/>
                        <a:ext cx="866775" cy="9525"/>
                      </a:xfrm>
                      <a:prstGeom prst="line">
                        <a:avLst/>
                      </a:prstGeom>
                      <a:ln w="19050"/>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343CB6E" id="Gerader Verbinder 2" o:spid="_x0000_s1026" style="position:absolute;flip:y;z-index:251665408;visibility:visible;mso-wrap-style:square;mso-wrap-distance-left:9pt;mso-wrap-distance-top:0;mso-wrap-distance-right:9pt;mso-wrap-distance-bottom:0;mso-position-horizontal:left;mso-position-horizontal-relative:margin;mso-position-vertical:absolute;mso-position-vertical-relative:text" from="0,7.1pt" to="68.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" strokecolor="#f68c36 [3049]" strokeweight="1.5pt">
              <w10:wrap anchorx="margin"/>
            </v:line>
          </w:pict>
        </mc:Fallback>
      </mc:AlternateContent>
    </w:r>
    <w:r w:rsidR="00013241" w:rsidRPr="00986A3E">
      <w:rPr>
        <w:rFonts w:ascii="Frutiger Next LT W1G Condensed" w:hAnsi="Frutiger Next LT W1G Condensed" w:cs="Arial"/>
        <w:sz w:val="16"/>
        <w:szCs w:val="16"/>
        <w:lang w:val="it-IT"/>
      </w:rPr>
      <w:tab/>
      <w:t>T</w:t>
    </w:r>
    <w:proofErr w:type="spellStart"/>
    <w:r w:rsidR="003D514D" w:rsidRPr="00986A3E">
      <w:rPr>
        <w:rFonts w:ascii="Frutiger Next LT W1G Condensed" w:hAnsi="Frutiger Next LT W1G Condensed" w:cs="Arial"/>
        <w:sz w:val="16"/>
        <w:szCs w:val="16"/>
      </w:rPr>
      <w:t>elefon</w:t>
    </w:r>
    <w:proofErr w:type="spellEnd"/>
    <w:r w:rsidR="000B5EAD" w:rsidRPr="00986A3E">
      <w:rPr>
        <w:rFonts w:ascii="Frutiger Next LT W1G Condensed" w:hAnsi="Frutiger Next LT W1G Condensed" w:cs="Arial"/>
        <w:sz w:val="16"/>
        <w:szCs w:val="16"/>
      </w:rPr>
      <w:t xml:space="preserve">: </w:t>
    </w:r>
    <w:r w:rsidR="00CF683B" w:rsidRPr="00986A3E">
      <w:rPr>
        <w:rFonts w:ascii="Frutiger Next LT W1G Condensed" w:hAnsi="Frutiger Next LT W1G Condensed" w:cs="Arial"/>
        <w:sz w:val="16"/>
        <w:szCs w:val="16"/>
      </w:rPr>
      <w:t xml:space="preserve">+49 (0) </w:t>
    </w:r>
    <w:r w:rsidR="00124CD8" w:rsidRPr="00986A3E">
      <w:rPr>
        <w:rFonts w:ascii="Frutiger Next LT W1G Condensed" w:hAnsi="Frutiger Next LT W1G Condensed" w:cs="Arial"/>
        <w:sz w:val="16"/>
        <w:szCs w:val="16"/>
      </w:rPr>
      <w:t>352</w:t>
    </w:r>
    <w:r w:rsidR="000E5718" w:rsidRPr="00986A3E">
      <w:rPr>
        <w:rFonts w:ascii="Frutiger Next LT W1G Condensed" w:hAnsi="Frutiger Next LT W1G Condensed" w:cs="Arial"/>
        <w:sz w:val="16"/>
        <w:szCs w:val="16"/>
      </w:rPr>
      <w:t xml:space="preserve"> 65 / 68 96</w:t>
    </w:r>
    <w:r w:rsidR="000E5718" w:rsidRPr="00986A3E">
      <w:rPr>
        <w:rFonts w:ascii="Arial" w:hAnsi="Arial" w:cs="Arial"/>
        <w:sz w:val="16"/>
        <w:szCs w:val="16"/>
      </w:rPr>
      <w:t xml:space="preserve"> 195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E18"/>
    <w:multiLevelType w:val="hybridMultilevel"/>
    <w:tmpl w:val="57DCFD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A1718"/>
    <w:multiLevelType w:val="hybridMultilevel"/>
    <w:tmpl w:val="34145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4D672B"/>
    <w:multiLevelType w:val="hybridMultilevel"/>
    <w:tmpl w:val="3D38E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7537B49"/>
    <w:multiLevelType w:val="hybridMultilevel"/>
    <w:tmpl w:val="E04EC5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0A"/>
    <w:rsid w:val="00007C9E"/>
    <w:rsid w:val="00013241"/>
    <w:rsid w:val="00020B49"/>
    <w:rsid w:val="00037BE5"/>
    <w:rsid w:val="00047A1D"/>
    <w:rsid w:val="00047D2B"/>
    <w:rsid w:val="00053951"/>
    <w:rsid w:val="0009238C"/>
    <w:rsid w:val="00097082"/>
    <w:rsid w:val="000971FF"/>
    <w:rsid w:val="000B4159"/>
    <w:rsid w:val="000B5EAD"/>
    <w:rsid w:val="000C71CA"/>
    <w:rsid w:val="000D5F80"/>
    <w:rsid w:val="000E278A"/>
    <w:rsid w:val="000E2FFF"/>
    <w:rsid w:val="000E5718"/>
    <w:rsid w:val="000F1E2E"/>
    <w:rsid w:val="000F3CF7"/>
    <w:rsid w:val="000F5EFF"/>
    <w:rsid w:val="000F6092"/>
    <w:rsid w:val="00124CD8"/>
    <w:rsid w:val="001274DB"/>
    <w:rsid w:val="00134292"/>
    <w:rsid w:val="00144DA1"/>
    <w:rsid w:val="001469A5"/>
    <w:rsid w:val="001577AE"/>
    <w:rsid w:val="00157E19"/>
    <w:rsid w:val="00161962"/>
    <w:rsid w:val="00167CEE"/>
    <w:rsid w:val="001739F3"/>
    <w:rsid w:val="00174414"/>
    <w:rsid w:val="0018559F"/>
    <w:rsid w:val="00187D4B"/>
    <w:rsid w:val="001A0DBD"/>
    <w:rsid w:val="001A5D12"/>
    <w:rsid w:val="001B207A"/>
    <w:rsid w:val="001B4754"/>
    <w:rsid w:val="001C30DA"/>
    <w:rsid w:val="001C342E"/>
    <w:rsid w:val="001C3502"/>
    <w:rsid w:val="001C3EE2"/>
    <w:rsid w:val="001D72F2"/>
    <w:rsid w:val="001F1A7D"/>
    <w:rsid w:val="001F653C"/>
    <w:rsid w:val="001F69D8"/>
    <w:rsid w:val="001F7E94"/>
    <w:rsid w:val="0020630D"/>
    <w:rsid w:val="00215BDD"/>
    <w:rsid w:val="00215F67"/>
    <w:rsid w:val="002163F8"/>
    <w:rsid w:val="0022272A"/>
    <w:rsid w:val="00242F82"/>
    <w:rsid w:val="00244D30"/>
    <w:rsid w:val="00253013"/>
    <w:rsid w:val="0025371D"/>
    <w:rsid w:val="00256544"/>
    <w:rsid w:val="002705E6"/>
    <w:rsid w:val="00272918"/>
    <w:rsid w:val="00273F6F"/>
    <w:rsid w:val="00277667"/>
    <w:rsid w:val="002826CC"/>
    <w:rsid w:val="00295EE3"/>
    <w:rsid w:val="002B300C"/>
    <w:rsid w:val="002B3A83"/>
    <w:rsid w:val="002C2C6D"/>
    <w:rsid w:val="002D6BBA"/>
    <w:rsid w:val="002D6D1F"/>
    <w:rsid w:val="002F3B7F"/>
    <w:rsid w:val="00307E3D"/>
    <w:rsid w:val="0031444E"/>
    <w:rsid w:val="0032610D"/>
    <w:rsid w:val="00335C15"/>
    <w:rsid w:val="00351480"/>
    <w:rsid w:val="00360F0E"/>
    <w:rsid w:val="00367969"/>
    <w:rsid w:val="00371768"/>
    <w:rsid w:val="00373A3B"/>
    <w:rsid w:val="003A7F89"/>
    <w:rsid w:val="003C756D"/>
    <w:rsid w:val="003D514D"/>
    <w:rsid w:val="003E4FA7"/>
    <w:rsid w:val="003F106B"/>
    <w:rsid w:val="003F69F2"/>
    <w:rsid w:val="00403DCB"/>
    <w:rsid w:val="00405C06"/>
    <w:rsid w:val="004212AB"/>
    <w:rsid w:val="00425661"/>
    <w:rsid w:val="00426AF7"/>
    <w:rsid w:val="00431226"/>
    <w:rsid w:val="004378B9"/>
    <w:rsid w:val="004534E0"/>
    <w:rsid w:val="00455930"/>
    <w:rsid w:val="0045748D"/>
    <w:rsid w:val="00464AB7"/>
    <w:rsid w:val="00470907"/>
    <w:rsid w:val="00471F0F"/>
    <w:rsid w:val="004758F0"/>
    <w:rsid w:val="00480F64"/>
    <w:rsid w:val="00494EAE"/>
    <w:rsid w:val="00496741"/>
    <w:rsid w:val="004A40F6"/>
    <w:rsid w:val="004A45C9"/>
    <w:rsid w:val="004D09CD"/>
    <w:rsid w:val="004D347C"/>
    <w:rsid w:val="004E6FF7"/>
    <w:rsid w:val="004F1D51"/>
    <w:rsid w:val="004F3805"/>
    <w:rsid w:val="00500C63"/>
    <w:rsid w:val="0050364B"/>
    <w:rsid w:val="005037A3"/>
    <w:rsid w:val="00531D4B"/>
    <w:rsid w:val="00544542"/>
    <w:rsid w:val="00577F8A"/>
    <w:rsid w:val="005A521D"/>
    <w:rsid w:val="005B0522"/>
    <w:rsid w:val="005B4E4C"/>
    <w:rsid w:val="005C2C7C"/>
    <w:rsid w:val="005C4CD0"/>
    <w:rsid w:val="005D4EA2"/>
    <w:rsid w:val="005F4186"/>
    <w:rsid w:val="006005E0"/>
    <w:rsid w:val="00600F58"/>
    <w:rsid w:val="0060285E"/>
    <w:rsid w:val="00605DB1"/>
    <w:rsid w:val="00610771"/>
    <w:rsid w:val="00610900"/>
    <w:rsid w:val="0061677B"/>
    <w:rsid w:val="00626F14"/>
    <w:rsid w:val="0063583B"/>
    <w:rsid w:val="00684601"/>
    <w:rsid w:val="006918F1"/>
    <w:rsid w:val="006A08B2"/>
    <w:rsid w:val="006E20FC"/>
    <w:rsid w:val="006F0999"/>
    <w:rsid w:val="006F567D"/>
    <w:rsid w:val="006F7792"/>
    <w:rsid w:val="00711B13"/>
    <w:rsid w:val="007123AE"/>
    <w:rsid w:val="00732561"/>
    <w:rsid w:val="00755C31"/>
    <w:rsid w:val="00794EED"/>
    <w:rsid w:val="0079743D"/>
    <w:rsid w:val="007A13BE"/>
    <w:rsid w:val="007B7C0A"/>
    <w:rsid w:val="007C447D"/>
    <w:rsid w:val="007E6A0D"/>
    <w:rsid w:val="007F34F7"/>
    <w:rsid w:val="008158DF"/>
    <w:rsid w:val="00817652"/>
    <w:rsid w:val="0083439D"/>
    <w:rsid w:val="00834A58"/>
    <w:rsid w:val="008415A7"/>
    <w:rsid w:val="00850763"/>
    <w:rsid w:val="00856946"/>
    <w:rsid w:val="008940D1"/>
    <w:rsid w:val="0089573D"/>
    <w:rsid w:val="008A11EB"/>
    <w:rsid w:val="008A49DD"/>
    <w:rsid w:val="008B03FA"/>
    <w:rsid w:val="008B0AAA"/>
    <w:rsid w:val="008B7027"/>
    <w:rsid w:val="008D1135"/>
    <w:rsid w:val="008D1778"/>
    <w:rsid w:val="009134F3"/>
    <w:rsid w:val="00914AC2"/>
    <w:rsid w:val="0092050D"/>
    <w:rsid w:val="00955D31"/>
    <w:rsid w:val="00957798"/>
    <w:rsid w:val="009721F3"/>
    <w:rsid w:val="0098254B"/>
    <w:rsid w:val="00986A3E"/>
    <w:rsid w:val="009915ED"/>
    <w:rsid w:val="00995264"/>
    <w:rsid w:val="009B3373"/>
    <w:rsid w:val="009C2A25"/>
    <w:rsid w:val="009C2EE5"/>
    <w:rsid w:val="009D7238"/>
    <w:rsid w:val="009E589E"/>
    <w:rsid w:val="00A04768"/>
    <w:rsid w:val="00A11CD3"/>
    <w:rsid w:val="00A2400F"/>
    <w:rsid w:val="00A25BDF"/>
    <w:rsid w:val="00A32ECD"/>
    <w:rsid w:val="00A41EDB"/>
    <w:rsid w:val="00A425D3"/>
    <w:rsid w:val="00A46F99"/>
    <w:rsid w:val="00A47BCB"/>
    <w:rsid w:val="00A5762B"/>
    <w:rsid w:val="00A65F46"/>
    <w:rsid w:val="00A97DC9"/>
    <w:rsid w:val="00AA27A8"/>
    <w:rsid w:val="00AA7C91"/>
    <w:rsid w:val="00AB6CA4"/>
    <w:rsid w:val="00AB7B4D"/>
    <w:rsid w:val="00AC1411"/>
    <w:rsid w:val="00AE38BA"/>
    <w:rsid w:val="00AF7707"/>
    <w:rsid w:val="00B3222C"/>
    <w:rsid w:val="00B33F6A"/>
    <w:rsid w:val="00B35584"/>
    <w:rsid w:val="00B35E33"/>
    <w:rsid w:val="00B3632A"/>
    <w:rsid w:val="00B46136"/>
    <w:rsid w:val="00BB6609"/>
    <w:rsid w:val="00BB7268"/>
    <w:rsid w:val="00BF5576"/>
    <w:rsid w:val="00C028B8"/>
    <w:rsid w:val="00C02B45"/>
    <w:rsid w:val="00C02C97"/>
    <w:rsid w:val="00C15858"/>
    <w:rsid w:val="00C161B0"/>
    <w:rsid w:val="00C21879"/>
    <w:rsid w:val="00C21BF8"/>
    <w:rsid w:val="00C25AE8"/>
    <w:rsid w:val="00C26D5C"/>
    <w:rsid w:val="00C33FCC"/>
    <w:rsid w:val="00C34B35"/>
    <w:rsid w:val="00C54F6F"/>
    <w:rsid w:val="00C6763F"/>
    <w:rsid w:val="00C73985"/>
    <w:rsid w:val="00C74967"/>
    <w:rsid w:val="00C87CA0"/>
    <w:rsid w:val="00C90483"/>
    <w:rsid w:val="00C92FBA"/>
    <w:rsid w:val="00C933A3"/>
    <w:rsid w:val="00CB2A88"/>
    <w:rsid w:val="00CB6210"/>
    <w:rsid w:val="00CB78E0"/>
    <w:rsid w:val="00CC0B8C"/>
    <w:rsid w:val="00CC789A"/>
    <w:rsid w:val="00CD38C2"/>
    <w:rsid w:val="00CD7013"/>
    <w:rsid w:val="00CE38B4"/>
    <w:rsid w:val="00CE7F7C"/>
    <w:rsid w:val="00CF0AA9"/>
    <w:rsid w:val="00CF683B"/>
    <w:rsid w:val="00D0588A"/>
    <w:rsid w:val="00D3174D"/>
    <w:rsid w:val="00D441BC"/>
    <w:rsid w:val="00D47C6B"/>
    <w:rsid w:val="00D51CF8"/>
    <w:rsid w:val="00D5732F"/>
    <w:rsid w:val="00D638DA"/>
    <w:rsid w:val="00D66C7C"/>
    <w:rsid w:val="00D75B26"/>
    <w:rsid w:val="00D90C13"/>
    <w:rsid w:val="00DA4FDB"/>
    <w:rsid w:val="00DA5C36"/>
    <w:rsid w:val="00DE6BBF"/>
    <w:rsid w:val="00DF1A11"/>
    <w:rsid w:val="00DF4AB5"/>
    <w:rsid w:val="00E03D04"/>
    <w:rsid w:val="00E30B01"/>
    <w:rsid w:val="00E520FC"/>
    <w:rsid w:val="00E60685"/>
    <w:rsid w:val="00E81160"/>
    <w:rsid w:val="00E8196A"/>
    <w:rsid w:val="00E83AAF"/>
    <w:rsid w:val="00E924A1"/>
    <w:rsid w:val="00E96413"/>
    <w:rsid w:val="00EA3304"/>
    <w:rsid w:val="00EB2E24"/>
    <w:rsid w:val="00EF36D8"/>
    <w:rsid w:val="00F02D31"/>
    <w:rsid w:val="00F10649"/>
    <w:rsid w:val="00F25165"/>
    <w:rsid w:val="00F2707A"/>
    <w:rsid w:val="00F27148"/>
    <w:rsid w:val="00F31002"/>
    <w:rsid w:val="00F34467"/>
    <w:rsid w:val="00F42D6F"/>
    <w:rsid w:val="00F454B8"/>
    <w:rsid w:val="00F51C03"/>
    <w:rsid w:val="00F61A62"/>
    <w:rsid w:val="00F63D17"/>
    <w:rsid w:val="00F7622D"/>
    <w:rsid w:val="00F945CF"/>
    <w:rsid w:val="00FA4694"/>
    <w:rsid w:val="00FA77FA"/>
    <w:rsid w:val="00FB6447"/>
    <w:rsid w:val="00FC2BF7"/>
    <w:rsid w:val="00FE19BD"/>
    <w:rsid w:val="00FF1FEE"/>
    <w:rsid w:val="00FF2D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4F45632A"/>
  <w15:docId w15:val="{EC990CC9-B4BF-40EA-8905-C10CBD60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D3"/>
    <w:rPr>
      <w:sz w:val="24"/>
      <w:szCs w:val="24"/>
    </w:rPr>
  </w:style>
  <w:style w:type="paragraph" w:styleId="berschrift1">
    <w:name w:val="heading 1"/>
    <w:basedOn w:val="Standard"/>
    <w:next w:val="Standard"/>
    <w:link w:val="berschrift1Zchn"/>
    <w:qFormat/>
    <w:rsid w:val="00AB7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semiHidden/>
    <w:unhideWhenUsed/>
    <w:qFormat/>
    <w:rsid w:val="006F0999"/>
    <w:pPr>
      <w:keepNext/>
      <w:spacing w:before="240" w:after="60"/>
      <w:outlineLvl w:val="1"/>
    </w:pPr>
    <w:rPr>
      <w:rFonts w:ascii="Cambria" w:hAnsi="Cambria"/>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7D4B"/>
    <w:pPr>
      <w:tabs>
        <w:tab w:val="center" w:pos="4536"/>
        <w:tab w:val="right" w:pos="9072"/>
      </w:tabs>
    </w:pPr>
  </w:style>
  <w:style w:type="paragraph" w:styleId="Fuzeile">
    <w:name w:val="footer"/>
    <w:basedOn w:val="Standard"/>
    <w:rsid w:val="00187D4B"/>
    <w:pPr>
      <w:tabs>
        <w:tab w:val="center" w:pos="4536"/>
        <w:tab w:val="right" w:pos="9072"/>
      </w:tabs>
    </w:pPr>
  </w:style>
  <w:style w:type="character" w:styleId="Hyperlink">
    <w:name w:val="Hyperlink"/>
    <w:uiPriority w:val="99"/>
    <w:rsid w:val="00187D4B"/>
    <w:rPr>
      <w:color w:val="0000FF"/>
      <w:u w:val="single"/>
    </w:rPr>
  </w:style>
  <w:style w:type="paragraph" w:styleId="Sprechblasentext">
    <w:name w:val="Balloon Text"/>
    <w:basedOn w:val="Standard"/>
    <w:semiHidden/>
    <w:rsid w:val="00167CEE"/>
    <w:rPr>
      <w:rFonts w:ascii="Tahoma" w:hAnsi="Tahoma" w:cs="Tahoma"/>
      <w:sz w:val="16"/>
      <w:szCs w:val="16"/>
    </w:rPr>
  </w:style>
  <w:style w:type="paragraph" w:customStyle="1" w:styleId="berschriftPressetext">
    <w:name w:val="Überschrift Pressetext"/>
    <w:basedOn w:val="berschrift2"/>
    <w:next w:val="Subhead"/>
    <w:rsid w:val="006F0999"/>
    <w:pPr>
      <w:spacing w:after="240"/>
      <w:jc w:val="both"/>
    </w:pPr>
    <w:rPr>
      <w:rFonts w:ascii="Arial" w:hAnsi="Arial" w:cs="Arial"/>
      <w:sz w:val="32"/>
    </w:rPr>
  </w:style>
  <w:style w:type="paragraph" w:customStyle="1" w:styleId="Subhead">
    <w:name w:val="Subhead"/>
    <w:basedOn w:val="Standard"/>
    <w:next w:val="Standard"/>
    <w:rsid w:val="006F0999"/>
    <w:pPr>
      <w:spacing w:before="120" w:after="120" w:line="360" w:lineRule="auto"/>
      <w:ind w:right="-17"/>
      <w:jc w:val="both"/>
    </w:pPr>
    <w:rPr>
      <w:b/>
      <w:bCs/>
      <w:sz w:val="22"/>
      <w:szCs w:val="20"/>
    </w:rPr>
  </w:style>
  <w:style w:type="character" w:styleId="Fett">
    <w:name w:val="Strong"/>
    <w:qFormat/>
    <w:rsid w:val="006F0999"/>
    <w:rPr>
      <w:b/>
      <w:bCs/>
    </w:rPr>
  </w:style>
  <w:style w:type="character" w:customStyle="1" w:styleId="berschrift2Zchn">
    <w:name w:val="Überschrift 2 Zchn"/>
    <w:link w:val="berschrift2"/>
    <w:semiHidden/>
    <w:rsid w:val="006F0999"/>
    <w:rPr>
      <w:rFonts w:ascii="Cambria" w:eastAsia="Times New Roman" w:hAnsi="Cambria" w:cs="Times New Roman"/>
      <w:b/>
      <w:bCs/>
      <w:i/>
      <w:iCs/>
      <w:sz w:val="28"/>
      <w:szCs w:val="28"/>
    </w:rPr>
  </w:style>
  <w:style w:type="paragraph" w:styleId="Beschriftung">
    <w:name w:val="caption"/>
    <w:basedOn w:val="Standard"/>
    <w:next w:val="Standard"/>
    <w:unhideWhenUsed/>
    <w:qFormat/>
    <w:rsid w:val="00B3632A"/>
    <w:pPr>
      <w:spacing w:after="200"/>
    </w:pPr>
    <w:rPr>
      <w:b/>
      <w:bCs/>
      <w:color w:val="4F81BD" w:themeColor="accent1"/>
      <w:sz w:val="18"/>
      <w:szCs w:val="18"/>
    </w:rPr>
  </w:style>
  <w:style w:type="paragraph" w:styleId="NurText">
    <w:name w:val="Plain Text"/>
    <w:basedOn w:val="Standard"/>
    <w:link w:val="NurTextZchn"/>
    <w:uiPriority w:val="99"/>
    <w:unhideWhenUsed/>
    <w:rsid w:val="00EB2E24"/>
    <w:rPr>
      <w:rFonts w:ascii="Calibri" w:hAnsi="Calibri" w:cs="Consolas"/>
      <w:sz w:val="22"/>
      <w:szCs w:val="21"/>
    </w:rPr>
  </w:style>
  <w:style w:type="character" w:customStyle="1" w:styleId="NurTextZchn">
    <w:name w:val="Nur Text Zchn"/>
    <w:basedOn w:val="Absatz-Standardschriftart"/>
    <w:link w:val="NurText"/>
    <w:uiPriority w:val="99"/>
    <w:rsid w:val="00EB2E24"/>
    <w:rPr>
      <w:rFonts w:ascii="Calibri" w:hAnsi="Calibri" w:cs="Consolas"/>
      <w:sz w:val="22"/>
      <w:szCs w:val="21"/>
    </w:rPr>
  </w:style>
  <w:style w:type="paragraph" w:styleId="Listenabsatz">
    <w:name w:val="List Paragraph"/>
    <w:basedOn w:val="Standard"/>
    <w:uiPriority w:val="34"/>
    <w:qFormat/>
    <w:rsid w:val="007C447D"/>
    <w:pPr>
      <w:ind w:left="720"/>
      <w:contextualSpacing/>
    </w:pPr>
  </w:style>
  <w:style w:type="character" w:styleId="Kommentarzeichen">
    <w:name w:val="annotation reference"/>
    <w:basedOn w:val="Absatz-Standardschriftart"/>
    <w:rsid w:val="00A5762B"/>
    <w:rPr>
      <w:sz w:val="16"/>
      <w:szCs w:val="16"/>
    </w:rPr>
  </w:style>
  <w:style w:type="paragraph" w:styleId="Kommentartext">
    <w:name w:val="annotation text"/>
    <w:basedOn w:val="Standard"/>
    <w:link w:val="KommentartextZchn"/>
    <w:rsid w:val="00A5762B"/>
    <w:pPr>
      <w:spacing w:after="200"/>
    </w:pPr>
    <w:rPr>
      <w:rFonts w:ascii="Calibri" w:eastAsia="Calibri" w:hAnsi="Calibri" w:cs="Calibri"/>
      <w:sz w:val="20"/>
      <w:szCs w:val="20"/>
      <w:lang w:eastAsia="en-US"/>
    </w:rPr>
  </w:style>
  <w:style w:type="character" w:customStyle="1" w:styleId="KommentartextZchn">
    <w:name w:val="Kommentartext Zchn"/>
    <w:basedOn w:val="Absatz-Standardschriftart"/>
    <w:link w:val="Kommentartext"/>
    <w:rsid w:val="00A5762B"/>
    <w:rPr>
      <w:rFonts w:ascii="Calibri" w:eastAsia="Calibri" w:hAnsi="Calibri" w:cs="Calibri"/>
      <w:lang w:eastAsia="en-US"/>
    </w:rPr>
  </w:style>
  <w:style w:type="character" w:customStyle="1" w:styleId="berschrift1Zchn">
    <w:name w:val="Überschrift 1 Zchn"/>
    <w:basedOn w:val="Absatz-Standardschriftart"/>
    <w:link w:val="berschrift1"/>
    <w:rsid w:val="00AB7B4D"/>
    <w:rPr>
      <w:rFonts w:asciiTheme="majorHAnsi" w:eastAsiaTheme="majorEastAsia" w:hAnsiTheme="majorHAnsi" w:cstheme="majorBidi"/>
      <w:color w:val="365F91" w:themeColor="accent1" w:themeShade="BF"/>
      <w:sz w:val="32"/>
      <w:szCs w:val="32"/>
    </w:rPr>
  </w:style>
  <w:style w:type="paragraph" w:customStyle="1" w:styleId="Text">
    <w:name w:val="Text"/>
    <w:basedOn w:val="Standard"/>
    <w:autoRedefine/>
    <w:rsid w:val="004E6FF7"/>
    <w:pPr>
      <w:spacing w:before="120" w:after="120" w:line="276" w:lineRule="auto"/>
      <w:ind w:right="170"/>
    </w:pPr>
    <w:rPr>
      <w:rFonts w:ascii="Segoe UI" w:hAnsi="Segoe UI" w:cs="Segoe UI"/>
      <w:i/>
      <w:sz w:val="20"/>
      <w:szCs w:val="20"/>
    </w:rPr>
  </w:style>
  <w:style w:type="paragraph" w:customStyle="1" w:styleId="Kopftext">
    <w:name w:val="Kopftext"/>
    <w:basedOn w:val="Standard"/>
    <w:next w:val="Text"/>
    <w:autoRedefine/>
    <w:rsid w:val="008D1778"/>
    <w:pPr>
      <w:spacing w:before="120" w:after="120" w:line="360" w:lineRule="auto"/>
    </w:pPr>
    <w:rPr>
      <w:rFonts w:ascii="Segoe UI" w:hAnsi="Segoe UI" w:cs="Segoe UI"/>
      <w:b/>
      <w:sz w:val="20"/>
      <w:szCs w:val="20"/>
    </w:rPr>
  </w:style>
  <w:style w:type="paragraph" w:customStyle="1" w:styleId="Zwischentitel">
    <w:name w:val="Zwischentitel"/>
    <w:basedOn w:val="Text"/>
    <w:next w:val="Text"/>
    <w:autoRedefine/>
    <w:rsid w:val="00AB7B4D"/>
    <w:rPr>
      <w:b/>
    </w:rPr>
  </w:style>
  <w:style w:type="paragraph" w:customStyle="1" w:styleId="Bildunterschrift">
    <w:name w:val="Bildunterschrift"/>
    <w:basedOn w:val="Text"/>
    <w:autoRedefine/>
    <w:rsid w:val="00F2707A"/>
    <w:pPr>
      <w:spacing w:before="0" w:after="0"/>
    </w:pPr>
  </w:style>
  <w:style w:type="paragraph" w:styleId="Kommentarthema">
    <w:name w:val="annotation subject"/>
    <w:basedOn w:val="Kommentartext"/>
    <w:next w:val="Kommentartext"/>
    <w:link w:val="KommentarthemaZchn"/>
    <w:semiHidden/>
    <w:unhideWhenUsed/>
    <w:rsid w:val="00B35E33"/>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B35E33"/>
    <w:rPr>
      <w:rFonts w:ascii="Calibri" w:eastAsia="Calibri" w:hAnsi="Calibri" w:cs="Calibri"/>
      <w:b/>
      <w:bCs/>
      <w:lang w:eastAsia="en-US"/>
    </w:rPr>
  </w:style>
  <w:style w:type="character" w:customStyle="1" w:styleId="KopfzeileZchn">
    <w:name w:val="Kopfzeile Zchn"/>
    <w:basedOn w:val="Absatz-Standardschriftart"/>
    <w:link w:val="Kopfzeile"/>
    <w:rsid w:val="00A11C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17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bonia.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bender.silva@arbonia.de" TargetMode="External"/><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E90E4-9FAD-420B-9986-C2B21351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469</Words>
  <Characters>3596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Anrede</vt:lpstr>
    </vt:vector>
  </TitlesOfParts>
  <Company>Kermi GmbH</Company>
  <LinksUpToDate>false</LinksUpToDate>
  <CharactersWithSpaces>4057</CharactersWithSpaces>
  <SharedDoc>false</SharedDoc>
  <HLinks>
    <vt:vector size="12" baseType="variant">
      <vt:variant>
        <vt:i4>7077999</vt:i4>
      </vt:variant>
      <vt:variant>
        <vt:i4>3</vt:i4>
      </vt:variant>
      <vt:variant>
        <vt:i4>0</vt:i4>
      </vt:variant>
      <vt:variant>
        <vt:i4>5</vt:i4>
      </vt:variant>
      <vt:variant>
        <vt:lpwstr>http://www.arbonia.de/</vt:lpwstr>
      </vt:variant>
      <vt:variant>
        <vt:lpwstr/>
      </vt:variant>
      <vt:variant>
        <vt:i4>1179683</vt:i4>
      </vt:variant>
      <vt:variant>
        <vt:i4>0</vt:i4>
      </vt:variant>
      <vt:variant>
        <vt:i4>0</vt:i4>
      </vt:variant>
      <vt:variant>
        <vt:i4>5</vt:i4>
      </vt:variant>
      <vt:variant>
        <vt:lpwstr>mailto:info@arbonia.de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creator>Gerstl.Jochen@arbonia.de</dc:creator>
  <cp:lastModifiedBy>Bender Silva</cp:lastModifiedBy>
  <cp:revision>7</cp:revision>
  <cp:lastPrinted>2022-03-28T08:43:00Z</cp:lastPrinted>
  <dcterms:created xsi:type="dcterms:W3CDTF">2022-09-07T12:29:00Z</dcterms:created>
  <dcterms:modified xsi:type="dcterms:W3CDTF">2022-09-08T10:55:00Z</dcterms:modified>
</cp:coreProperties>
</file>